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08" w:rsidRPr="00A01475" w:rsidRDefault="009A1408" w:rsidP="005220B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01475">
        <w:rPr>
          <w:b/>
          <w:sz w:val="28"/>
          <w:szCs w:val="28"/>
        </w:rPr>
        <w:t>Инструкция по заполнению Шаблона «Управленческие решения в сфере обеспечения санитарно-эпидемиологического благополучия населения по данным социально-гигиенического мониторинга и оценки риска»</w:t>
      </w:r>
    </w:p>
    <w:p w:rsidR="005220BE" w:rsidRDefault="005220BE" w:rsidP="005220BE">
      <w:pPr>
        <w:spacing w:line="276" w:lineRule="auto"/>
        <w:ind w:firstLine="709"/>
        <w:jc w:val="both"/>
        <w:rPr>
          <w:sz w:val="28"/>
          <w:szCs w:val="28"/>
        </w:rPr>
      </w:pPr>
    </w:p>
    <w:p w:rsidR="005220BE" w:rsidRPr="00B22ADB" w:rsidRDefault="005220BE" w:rsidP="00005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22ADB">
        <w:rPr>
          <w:sz w:val="28"/>
          <w:szCs w:val="28"/>
        </w:rPr>
        <w:t xml:space="preserve">В разделе «Документ Роспотребнадзора, на основании которого принято управленческое решение» - указывается </w:t>
      </w:r>
      <w:r w:rsidR="00083C6E" w:rsidRPr="00B22ADB">
        <w:rPr>
          <w:sz w:val="28"/>
          <w:szCs w:val="28"/>
        </w:rPr>
        <w:t xml:space="preserve">конкретный </w:t>
      </w:r>
      <w:r w:rsidRPr="00B22ADB">
        <w:rPr>
          <w:sz w:val="28"/>
          <w:szCs w:val="28"/>
        </w:rPr>
        <w:t>документ</w:t>
      </w:r>
      <w:r w:rsidR="009A1408" w:rsidRPr="00B22ADB">
        <w:rPr>
          <w:sz w:val="28"/>
          <w:szCs w:val="28"/>
        </w:rPr>
        <w:t xml:space="preserve"> (предложение, письмо</w:t>
      </w:r>
      <w:r w:rsidR="00083C6E" w:rsidRPr="00B22ADB">
        <w:rPr>
          <w:sz w:val="28"/>
          <w:szCs w:val="28"/>
        </w:rPr>
        <w:t xml:space="preserve"> с предложениями, постановление и др.), который является основанием для рассмотрения предлагаемых информационных материалов или </w:t>
      </w:r>
      <w:proofErr w:type="gramStart"/>
      <w:r w:rsidR="00083C6E" w:rsidRPr="00B22ADB">
        <w:rPr>
          <w:sz w:val="28"/>
          <w:szCs w:val="28"/>
        </w:rPr>
        <w:t>докладов</w:t>
      </w:r>
      <w:proofErr w:type="gramEnd"/>
      <w:r w:rsidR="00083C6E" w:rsidRPr="00B22ADB">
        <w:rPr>
          <w:sz w:val="28"/>
          <w:szCs w:val="28"/>
        </w:rPr>
        <w:t xml:space="preserve"> или справок и </w:t>
      </w:r>
      <w:proofErr w:type="spellStart"/>
      <w:r w:rsidR="00083C6E" w:rsidRPr="00B22ADB">
        <w:rPr>
          <w:sz w:val="28"/>
          <w:szCs w:val="28"/>
        </w:rPr>
        <w:t>т.д</w:t>
      </w:r>
      <w:proofErr w:type="spellEnd"/>
      <w:r w:rsidR="00083C6E" w:rsidRPr="00B22ADB">
        <w:rPr>
          <w:sz w:val="28"/>
          <w:szCs w:val="28"/>
        </w:rPr>
        <w:t xml:space="preserve">, подготовленных по результатам ведения социально-гигиенического мониторинга и оценки риска, в которых указаны задачи для принятиях управленческих решений. </w:t>
      </w:r>
      <w:r w:rsidR="00A01475" w:rsidRPr="00B22ADB">
        <w:rPr>
          <w:sz w:val="28"/>
          <w:szCs w:val="28"/>
        </w:rPr>
        <w:t xml:space="preserve">В соответствующих </w:t>
      </w:r>
      <w:r w:rsidR="00F805C1" w:rsidRPr="00B22ADB">
        <w:rPr>
          <w:sz w:val="28"/>
          <w:szCs w:val="28"/>
        </w:rPr>
        <w:t>столбцах указывается</w:t>
      </w:r>
      <w:r w:rsidR="00083C6E" w:rsidRPr="00B22ADB">
        <w:rPr>
          <w:sz w:val="28"/>
          <w:szCs w:val="28"/>
        </w:rPr>
        <w:t xml:space="preserve"> и</w:t>
      </w:r>
      <w:r w:rsidRPr="00B22ADB">
        <w:rPr>
          <w:sz w:val="28"/>
          <w:szCs w:val="28"/>
        </w:rPr>
        <w:t xml:space="preserve">сходящий номер и </w:t>
      </w:r>
      <w:r w:rsidR="00083C6E" w:rsidRPr="00B22ADB">
        <w:rPr>
          <w:sz w:val="28"/>
          <w:szCs w:val="28"/>
        </w:rPr>
        <w:t xml:space="preserve">дата документа. </w:t>
      </w:r>
      <w:r w:rsidR="00083C6E" w:rsidRPr="00B22ADB">
        <w:rPr>
          <w:b/>
          <w:sz w:val="28"/>
          <w:szCs w:val="28"/>
        </w:rPr>
        <w:t>Пример</w:t>
      </w:r>
      <w:r w:rsidR="009E08CF" w:rsidRPr="00B22ADB">
        <w:rPr>
          <w:b/>
          <w:sz w:val="28"/>
          <w:szCs w:val="28"/>
        </w:rPr>
        <w:t xml:space="preserve"> написания</w:t>
      </w:r>
      <w:r w:rsidR="009E08CF" w:rsidRPr="00B22ADB">
        <w:rPr>
          <w:sz w:val="28"/>
          <w:szCs w:val="28"/>
        </w:rPr>
        <w:t xml:space="preserve"> –</w:t>
      </w:r>
      <w:r w:rsidR="00083C6E" w:rsidRPr="00B22ADB">
        <w:rPr>
          <w:sz w:val="28"/>
          <w:szCs w:val="28"/>
        </w:rPr>
        <w:t xml:space="preserve"> </w:t>
      </w:r>
      <w:r w:rsidR="009E08CF" w:rsidRPr="00B22ADB">
        <w:rPr>
          <w:sz w:val="28"/>
          <w:szCs w:val="28"/>
        </w:rPr>
        <w:t>«П</w:t>
      </w:r>
      <w:r w:rsidR="00083C6E" w:rsidRPr="00B22ADB">
        <w:rPr>
          <w:sz w:val="28"/>
          <w:szCs w:val="28"/>
        </w:rPr>
        <w:t>редложение главного государственного санитарного врача о принятии мер по улучшению качества воды</w:t>
      </w:r>
      <w:r w:rsidR="009E08CF" w:rsidRPr="00B22ADB">
        <w:rPr>
          <w:sz w:val="28"/>
          <w:szCs w:val="28"/>
        </w:rPr>
        <w:t>»</w:t>
      </w:r>
      <w:r w:rsidR="00083C6E" w:rsidRPr="00B22ADB">
        <w:rPr>
          <w:sz w:val="28"/>
          <w:szCs w:val="28"/>
        </w:rPr>
        <w:t xml:space="preserve">, или </w:t>
      </w:r>
      <w:r w:rsidR="009E08CF" w:rsidRPr="00B22ADB">
        <w:rPr>
          <w:sz w:val="28"/>
          <w:szCs w:val="28"/>
        </w:rPr>
        <w:t>«П</w:t>
      </w:r>
      <w:r w:rsidR="00083C6E" w:rsidRPr="00B22ADB">
        <w:rPr>
          <w:sz w:val="28"/>
          <w:szCs w:val="28"/>
        </w:rPr>
        <w:t>исьмо министру здравоохранения субъекта о мерах по ранней диагностике и профилактике рака</w:t>
      </w:r>
      <w:r w:rsidR="009E08CF" w:rsidRPr="00B22ADB">
        <w:rPr>
          <w:sz w:val="28"/>
          <w:szCs w:val="28"/>
        </w:rPr>
        <w:t>»</w:t>
      </w:r>
      <w:r w:rsidR="00083C6E" w:rsidRPr="00B22ADB">
        <w:rPr>
          <w:sz w:val="28"/>
          <w:szCs w:val="28"/>
        </w:rPr>
        <w:t xml:space="preserve"> и т.д. </w:t>
      </w:r>
      <w:r w:rsidR="00A01475" w:rsidRPr="00B22ADB">
        <w:rPr>
          <w:b/>
          <w:i/>
          <w:sz w:val="28"/>
          <w:szCs w:val="28"/>
        </w:rPr>
        <w:t>Недопустимо</w:t>
      </w:r>
      <w:r w:rsidR="00083C6E" w:rsidRPr="00B22ADB">
        <w:rPr>
          <w:b/>
          <w:i/>
          <w:sz w:val="28"/>
          <w:szCs w:val="28"/>
        </w:rPr>
        <w:t xml:space="preserve"> написание</w:t>
      </w:r>
      <w:r w:rsidR="00083C6E" w:rsidRPr="00B22ADB">
        <w:rPr>
          <w:i/>
          <w:sz w:val="28"/>
          <w:szCs w:val="28"/>
        </w:rPr>
        <w:t xml:space="preserve">- </w:t>
      </w:r>
      <w:r w:rsidR="00A01475" w:rsidRPr="00B22ADB">
        <w:rPr>
          <w:i/>
          <w:sz w:val="28"/>
          <w:szCs w:val="28"/>
        </w:rPr>
        <w:t>«</w:t>
      </w:r>
      <w:r w:rsidR="00083C6E" w:rsidRPr="00B22ADB">
        <w:rPr>
          <w:i/>
          <w:sz w:val="28"/>
          <w:szCs w:val="28"/>
        </w:rPr>
        <w:t xml:space="preserve">Оценка </w:t>
      </w:r>
      <w:r w:rsidR="00A01475" w:rsidRPr="00B22ADB">
        <w:rPr>
          <w:i/>
          <w:sz w:val="28"/>
          <w:szCs w:val="28"/>
        </w:rPr>
        <w:t xml:space="preserve">условий труда и факторов риска», «Аналитическая справка», «Информационно-аналитические материалы» и т.д. </w:t>
      </w:r>
      <w:r w:rsidR="00083C6E" w:rsidRPr="00B22ADB">
        <w:rPr>
          <w:sz w:val="28"/>
          <w:szCs w:val="28"/>
        </w:rPr>
        <w:t>Это материалы</w:t>
      </w:r>
      <w:r w:rsidR="009E08CF" w:rsidRPr="00B22ADB">
        <w:rPr>
          <w:sz w:val="28"/>
          <w:szCs w:val="28"/>
        </w:rPr>
        <w:t>,</w:t>
      </w:r>
      <w:r w:rsidR="00083C6E" w:rsidRPr="00B22ADB">
        <w:rPr>
          <w:sz w:val="28"/>
          <w:szCs w:val="28"/>
        </w:rPr>
        <w:t xml:space="preserve"> на основании которых </w:t>
      </w:r>
      <w:r w:rsidR="009E08CF" w:rsidRPr="00B22ADB">
        <w:rPr>
          <w:sz w:val="28"/>
          <w:szCs w:val="28"/>
        </w:rPr>
        <w:t xml:space="preserve">формируются </w:t>
      </w:r>
      <w:r w:rsidR="00083C6E" w:rsidRPr="00B22ADB">
        <w:rPr>
          <w:sz w:val="28"/>
          <w:szCs w:val="28"/>
        </w:rPr>
        <w:t>задачи и мер</w:t>
      </w:r>
      <w:r w:rsidR="009E08CF" w:rsidRPr="00B22ADB">
        <w:rPr>
          <w:sz w:val="28"/>
          <w:szCs w:val="28"/>
        </w:rPr>
        <w:t>ы</w:t>
      </w:r>
      <w:r w:rsidR="00083C6E" w:rsidRPr="00B22ADB">
        <w:rPr>
          <w:sz w:val="28"/>
          <w:szCs w:val="28"/>
        </w:rPr>
        <w:t xml:space="preserve"> по управлению </w:t>
      </w:r>
      <w:r w:rsidR="00A01475" w:rsidRPr="00B22ADB">
        <w:rPr>
          <w:sz w:val="28"/>
          <w:szCs w:val="28"/>
        </w:rPr>
        <w:t xml:space="preserve">санитарно-эпидемиологической обстановкой и рисками для здоровья, </w:t>
      </w:r>
      <w:r w:rsidR="009E08CF" w:rsidRPr="00B22ADB">
        <w:rPr>
          <w:sz w:val="28"/>
          <w:szCs w:val="28"/>
        </w:rPr>
        <w:t xml:space="preserve">а сам документ в адрес кого направляется </w:t>
      </w:r>
      <w:r w:rsidR="00A01475" w:rsidRPr="00B22ADB">
        <w:rPr>
          <w:sz w:val="28"/>
          <w:szCs w:val="28"/>
        </w:rPr>
        <w:t xml:space="preserve">документ </w:t>
      </w:r>
      <w:r w:rsidR="009E08CF" w:rsidRPr="00B22ADB">
        <w:rPr>
          <w:sz w:val="28"/>
          <w:szCs w:val="28"/>
        </w:rPr>
        <w:t>не указан</w:t>
      </w:r>
      <w:r w:rsidR="00083C6E" w:rsidRPr="00B22ADB">
        <w:rPr>
          <w:sz w:val="28"/>
          <w:szCs w:val="28"/>
        </w:rPr>
        <w:t>.</w:t>
      </w:r>
      <w:r w:rsidR="009E08CF" w:rsidRPr="00B22ADB">
        <w:rPr>
          <w:i/>
          <w:sz w:val="28"/>
          <w:szCs w:val="28"/>
        </w:rPr>
        <w:t xml:space="preserve"> </w:t>
      </w:r>
      <w:r w:rsidR="009E08CF" w:rsidRPr="00B22ADB">
        <w:rPr>
          <w:b/>
          <w:sz w:val="28"/>
          <w:szCs w:val="28"/>
          <w:u w:val="single"/>
        </w:rPr>
        <w:t xml:space="preserve">Обращаем внимание! </w:t>
      </w:r>
      <w:r w:rsidR="00B22ADB">
        <w:rPr>
          <w:b/>
          <w:sz w:val="28"/>
          <w:szCs w:val="28"/>
          <w:u w:val="single"/>
        </w:rPr>
        <w:t xml:space="preserve"> </w:t>
      </w:r>
      <w:r w:rsidR="009E08CF" w:rsidRPr="00B22ADB">
        <w:rPr>
          <w:sz w:val="28"/>
          <w:szCs w:val="28"/>
        </w:rPr>
        <w:t>Наименование, номер и дата документа могут быть из предложенных решений предыдущего</w:t>
      </w:r>
      <w:r w:rsidR="009E08CF" w:rsidRPr="00B22ADB">
        <w:rPr>
          <w:i/>
          <w:sz w:val="28"/>
          <w:szCs w:val="28"/>
        </w:rPr>
        <w:t xml:space="preserve"> </w:t>
      </w:r>
      <w:r w:rsidR="009E08CF" w:rsidRPr="00B22ADB">
        <w:rPr>
          <w:sz w:val="28"/>
          <w:szCs w:val="28"/>
        </w:rPr>
        <w:t xml:space="preserve">года, </w:t>
      </w:r>
      <w:r w:rsidR="00B22ADB">
        <w:rPr>
          <w:sz w:val="28"/>
          <w:szCs w:val="28"/>
        </w:rPr>
        <w:t xml:space="preserve">по которым решения не были приняты, </w:t>
      </w:r>
      <w:r w:rsidR="009E08CF" w:rsidRPr="00B22ADB">
        <w:rPr>
          <w:sz w:val="28"/>
          <w:szCs w:val="28"/>
        </w:rPr>
        <w:t>а принятый директивный акт только отчетного года.</w:t>
      </w:r>
      <w:r w:rsidR="00F805C1">
        <w:rPr>
          <w:sz w:val="28"/>
          <w:szCs w:val="28"/>
        </w:rPr>
        <w:t xml:space="preserve"> В том числе необходимо указание государственного доклада о состоянии санитарно-эпидемиологического благополучия в Российской Федерации.</w:t>
      </w:r>
      <w:r w:rsidR="00A01475" w:rsidRPr="00B22ADB">
        <w:rPr>
          <w:sz w:val="28"/>
          <w:szCs w:val="28"/>
        </w:rPr>
        <w:t xml:space="preserve"> </w:t>
      </w:r>
      <w:r w:rsidR="00B22ADB" w:rsidRPr="00B22ADB">
        <w:rPr>
          <w:sz w:val="28"/>
          <w:szCs w:val="28"/>
        </w:rPr>
        <w:t xml:space="preserve">Шаблоны, в которых не будут указаны конкретно предложенные управленческие решения </w:t>
      </w:r>
      <w:proofErr w:type="spellStart"/>
      <w:r w:rsidR="00B22ADB" w:rsidRPr="00B22ADB">
        <w:rPr>
          <w:sz w:val="28"/>
          <w:szCs w:val="28"/>
        </w:rPr>
        <w:t>Роспотребнадзора</w:t>
      </w:r>
      <w:proofErr w:type="spellEnd"/>
      <w:r w:rsidR="00B22ADB" w:rsidRPr="00B22ADB">
        <w:rPr>
          <w:sz w:val="28"/>
          <w:szCs w:val="28"/>
        </w:rPr>
        <w:t>, будут возвращены на доработку!</w:t>
      </w:r>
    </w:p>
    <w:p w:rsidR="0025348D" w:rsidRPr="0025348D" w:rsidRDefault="005220BE" w:rsidP="00A0147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E3827">
        <w:rPr>
          <w:sz w:val="28"/>
          <w:szCs w:val="28"/>
        </w:rPr>
        <w:t xml:space="preserve">В разделе «Директивные акты» - </w:t>
      </w:r>
      <w:r w:rsidR="009E08CF">
        <w:rPr>
          <w:sz w:val="28"/>
          <w:szCs w:val="28"/>
        </w:rPr>
        <w:t xml:space="preserve">указываются принятые только в отчетном году </w:t>
      </w:r>
      <w:r w:rsidRPr="009E3827">
        <w:rPr>
          <w:sz w:val="28"/>
          <w:szCs w:val="28"/>
        </w:rPr>
        <w:t xml:space="preserve">приказы, </w:t>
      </w:r>
      <w:r w:rsidR="009E08CF">
        <w:rPr>
          <w:sz w:val="28"/>
          <w:szCs w:val="28"/>
        </w:rPr>
        <w:t>постановления</w:t>
      </w:r>
      <w:r w:rsidR="00B22ADB">
        <w:rPr>
          <w:sz w:val="28"/>
          <w:szCs w:val="28"/>
        </w:rPr>
        <w:t xml:space="preserve">, </w:t>
      </w:r>
      <w:r w:rsidRPr="009E3827">
        <w:rPr>
          <w:sz w:val="28"/>
          <w:szCs w:val="28"/>
        </w:rPr>
        <w:t>распоряжения</w:t>
      </w:r>
      <w:r w:rsidR="009E08CF">
        <w:rPr>
          <w:sz w:val="28"/>
          <w:szCs w:val="28"/>
        </w:rPr>
        <w:t xml:space="preserve"> различного уровня принятия</w:t>
      </w:r>
      <w:r w:rsidRPr="009E3827">
        <w:rPr>
          <w:sz w:val="28"/>
          <w:szCs w:val="28"/>
        </w:rPr>
        <w:t xml:space="preserve">, </w:t>
      </w:r>
      <w:r w:rsidR="009E08CF">
        <w:rPr>
          <w:sz w:val="28"/>
          <w:szCs w:val="28"/>
        </w:rPr>
        <w:t xml:space="preserve">решения коллегий, протоколы комиссий и </w:t>
      </w:r>
      <w:proofErr w:type="spellStart"/>
      <w:r w:rsidR="009E08CF">
        <w:rPr>
          <w:sz w:val="28"/>
          <w:szCs w:val="28"/>
        </w:rPr>
        <w:t>тд</w:t>
      </w:r>
      <w:proofErr w:type="spellEnd"/>
      <w:r w:rsidR="009E08CF">
        <w:rPr>
          <w:sz w:val="28"/>
          <w:szCs w:val="28"/>
        </w:rPr>
        <w:t xml:space="preserve">, </w:t>
      </w:r>
      <w:r w:rsidRPr="009E3827">
        <w:rPr>
          <w:sz w:val="28"/>
          <w:szCs w:val="28"/>
        </w:rPr>
        <w:t xml:space="preserve">письма </w:t>
      </w:r>
      <w:r w:rsidR="009E08CF">
        <w:rPr>
          <w:sz w:val="28"/>
          <w:szCs w:val="28"/>
        </w:rPr>
        <w:t xml:space="preserve">органов </w:t>
      </w:r>
      <w:r w:rsidR="009E08CF">
        <w:rPr>
          <w:sz w:val="28"/>
          <w:szCs w:val="28"/>
        </w:rPr>
        <w:lastRenderedPageBreak/>
        <w:t xml:space="preserve">исполнительной власти </w:t>
      </w:r>
      <w:r w:rsidRPr="009E3827">
        <w:rPr>
          <w:sz w:val="28"/>
          <w:szCs w:val="28"/>
        </w:rPr>
        <w:t xml:space="preserve">на региональном </w:t>
      </w:r>
      <w:r w:rsidR="009E08CF">
        <w:rPr>
          <w:sz w:val="28"/>
          <w:szCs w:val="28"/>
        </w:rPr>
        <w:t>уровне и органов местного самоуправления в территориях - с</w:t>
      </w:r>
      <w:r w:rsidRPr="009E3827">
        <w:rPr>
          <w:sz w:val="28"/>
          <w:szCs w:val="28"/>
        </w:rPr>
        <w:t xml:space="preserve"> </w:t>
      </w:r>
      <w:r w:rsidR="009E08CF">
        <w:rPr>
          <w:sz w:val="28"/>
          <w:szCs w:val="28"/>
        </w:rPr>
        <w:t xml:space="preserve">четким </w:t>
      </w:r>
      <w:r w:rsidRPr="009E3827">
        <w:rPr>
          <w:sz w:val="28"/>
          <w:szCs w:val="28"/>
        </w:rPr>
        <w:t>названи</w:t>
      </w:r>
      <w:r w:rsidR="009E08CF">
        <w:rPr>
          <w:sz w:val="28"/>
          <w:szCs w:val="28"/>
        </w:rPr>
        <w:t xml:space="preserve">ем принятого документа. </w:t>
      </w:r>
      <w:r w:rsidR="00B22ADB">
        <w:rPr>
          <w:sz w:val="28"/>
          <w:szCs w:val="28"/>
        </w:rPr>
        <w:t xml:space="preserve">Необходимо указать наименование или решения по рассматриваемому вопросу, или Постановление Правительства субъекта о принятии государственных, </w:t>
      </w:r>
      <w:r w:rsidR="00B22ADB" w:rsidRPr="009E3827">
        <w:rPr>
          <w:sz w:val="28"/>
          <w:szCs w:val="28"/>
        </w:rPr>
        <w:t>региональных программ по профилактике массовых неинфекционных заболеваний в связи с воздействием факторов среды обитания</w:t>
      </w:r>
      <w:r w:rsidR="00B22ADB">
        <w:rPr>
          <w:sz w:val="28"/>
          <w:szCs w:val="28"/>
        </w:rPr>
        <w:t xml:space="preserve"> и т.д.  </w:t>
      </w:r>
      <w:r w:rsidR="009E08CF">
        <w:rPr>
          <w:sz w:val="28"/>
          <w:szCs w:val="28"/>
        </w:rPr>
        <w:t xml:space="preserve">Если это, например- Постановление Правительства субъекта о внесении изменений государственную программу- то после ее названия, указывается дата и номер исходного ПП). А в столбцах номер и дата - указывается </w:t>
      </w:r>
      <w:r w:rsidR="009E08CF" w:rsidRPr="0025348D">
        <w:rPr>
          <w:b/>
          <w:sz w:val="28"/>
          <w:szCs w:val="28"/>
        </w:rPr>
        <w:t>данные только вновь принятого документа в отчетном году</w:t>
      </w:r>
      <w:r w:rsidR="0025348D">
        <w:rPr>
          <w:b/>
          <w:sz w:val="28"/>
          <w:szCs w:val="28"/>
        </w:rPr>
        <w:t xml:space="preserve">. </w:t>
      </w:r>
    </w:p>
    <w:p w:rsidR="0025348D" w:rsidRPr="00177F38" w:rsidRDefault="0025348D" w:rsidP="00A0147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5348D">
        <w:rPr>
          <w:b/>
          <w:sz w:val="28"/>
          <w:szCs w:val="28"/>
          <w:u w:val="single"/>
        </w:rPr>
        <w:t>Обращаем внимание!</w:t>
      </w:r>
      <w:r>
        <w:rPr>
          <w:sz w:val="28"/>
          <w:szCs w:val="28"/>
        </w:rPr>
        <w:t xml:space="preserve"> </w:t>
      </w:r>
      <w:r w:rsidRPr="00B22ADB">
        <w:rPr>
          <w:i/>
          <w:sz w:val="28"/>
          <w:szCs w:val="28"/>
        </w:rPr>
        <w:t>Не допустимо вносить только название самой государственной программы</w:t>
      </w:r>
      <w:r w:rsidR="00B22ADB">
        <w:rPr>
          <w:i/>
          <w:sz w:val="28"/>
          <w:szCs w:val="28"/>
        </w:rPr>
        <w:t xml:space="preserve">, </w:t>
      </w:r>
      <w:proofErr w:type="gramStart"/>
      <w:r w:rsidR="00B22ADB">
        <w:rPr>
          <w:i/>
          <w:sz w:val="28"/>
          <w:szCs w:val="28"/>
        </w:rPr>
        <w:t>например</w:t>
      </w:r>
      <w:proofErr w:type="gramEnd"/>
      <w:r w:rsidRPr="00B22ADB">
        <w:rPr>
          <w:i/>
          <w:sz w:val="28"/>
          <w:szCs w:val="28"/>
        </w:rPr>
        <w:t xml:space="preserve"> </w:t>
      </w:r>
      <w:r w:rsidR="00B22ADB" w:rsidRPr="00B22ADB">
        <w:rPr>
          <w:i/>
          <w:sz w:val="28"/>
          <w:szCs w:val="28"/>
        </w:rPr>
        <w:t xml:space="preserve">«Муниципальная программа «Охрана окружающей среды в городском округе» с изменениями…» </w:t>
      </w:r>
      <w:r w:rsidRPr="00B22ADB">
        <w:rPr>
          <w:i/>
          <w:sz w:val="28"/>
          <w:szCs w:val="28"/>
        </w:rPr>
        <w:t>или «Постановление администрации -----района», «Письмо ООО «___», Протокол комиссии….</w:t>
      </w:r>
      <w:r w:rsidR="00B22ADB" w:rsidRPr="00B22ADB">
        <w:t xml:space="preserve"> </w:t>
      </w:r>
      <w:r w:rsidR="00B22ADB" w:rsidRPr="00B22ADB">
        <w:rPr>
          <w:i/>
          <w:sz w:val="28"/>
          <w:szCs w:val="28"/>
        </w:rPr>
        <w:t>Протокол заседания КЧС</w:t>
      </w:r>
      <w:r w:rsidR="00B22ADB">
        <w:rPr>
          <w:i/>
          <w:sz w:val="28"/>
          <w:szCs w:val="28"/>
        </w:rPr>
        <w:t xml:space="preserve">- без названий документа! </w:t>
      </w:r>
      <w:r w:rsidRPr="00177F38">
        <w:rPr>
          <w:b/>
          <w:sz w:val="28"/>
          <w:szCs w:val="28"/>
        </w:rPr>
        <w:t>Шаблоны</w:t>
      </w:r>
      <w:r w:rsidR="00B22ADB" w:rsidRPr="00177F38">
        <w:rPr>
          <w:b/>
          <w:sz w:val="28"/>
          <w:szCs w:val="28"/>
        </w:rPr>
        <w:t>,</w:t>
      </w:r>
      <w:r w:rsidRPr="00177F38">
        <w:rPr>
          <w:b/>
          <w:sz w:val="28"/>
          <w:szCs w:val="28"/>
        </w:rPr>
        <w:t xml:space="preserve"> в которых не будут указаны по</w:t>
      </w:r>
      <w:r w:rsidR="00B22ADB" w:rsidRPr="00177F38">
        <w:rPr>
          <w:b/>
          <w:sz w:val="28"/>
          <w:szCs w:val="28"/>
        </w:rPr>
        <w:t xml:space="preserve">лностью название принятого акта, внесены документы с датами и номерами не за отчетный период </w:t>
      </w:r>
      <w:r w:rsidRPr="00177F38">
        <w:rPr>
          <w:b/>
          <w:sz w:val="28"/>
          <w:szCs w:val="28"/>
        </w:rPr>
        <w:t>будут возвращены на доработку!</w:t>
      </w:r>
    </w:p>
    <w:p w:rsidR="00C455C7" w:rsidRPr="002E5E49" w:rsidRDefault="005220BE" w:rsidP="0059062C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 w:rsidRPr="002E5E49">
        <w:rPr>
          <w:sz w:val="28"/>
          <w:szCs w:val="28"/>
        </w:rPr>
        <w:t xml:space="preserve">В разделе «Мероприятия» - указываются конкретные мероприятия, проводимые </w:t>
      </w:r>
      <w:r w:rsidR="00177F38">
        <w:rPr>
          <w:sz w:val="28"/>
          <w:szCs w:val="28"/>
        </w:rPr>
        <w:t>за</w:t>
      </w:r>
      <w:r w:rsidRPr="002E5E49">
        <w:rPr>
          <w:sz w:val="28"/>
          <w:szCs w:val="28"/>
        </w:rPr>
        <w:t xml:space="preserve"> отчетн</w:t>
      </w:r>
      <w:r w:rsidR="00177F38">
        <w:rPr>
          <w:sz w:val="28"/>
          <w:szCs w:val="28"/>
        </w:rPr>
        <w:t>ый</w:t>
      </w:r>
      <w:r w:rsidRPr="002E5E49">
        <w:rPr>
          <w:sz w:val="28"/>
          <w:szCs w:val="28"/>
        </w:rPr>
        <w:t xml:space="preserve"> период по реализации проектов управленческих решений</w:t>
      </w:r>
      <w:r w:rsidR="00AF3264" w:rsidRPr="002E5E49">
        <w:rPr>
          <w:sz w:val="28"/>
          <w:szCs w:val="28"/>
        </w:rPr>
        <w:t xml:space="preserve">. Все мероприятия должны быть четко классифицированы под приоритетные задачи </w:t>
      </w:r>
      <w:r w:rsidR="002E5E49" w:rsidRPr="002E5E49">
        <w:rPr>
          <w:sz w:val="28"/>
          <w:szCs w:val="28"/>
        </w:rPr>
        <w:t xml:space="preserve">или направления </w:t>
      </w:r>
      <w:r w:rsidR="00AF3264" w:rsidRPr="002E5E49">
        <w:rPr>
          <w:sz w:val="28"/>
          <w:szCs w:val="28"/>
        </w:rPr>
        <w:t>по управлению рисками для здоровья населения</w:t>
      </w:r>
      <w:r w:rsidR="002E5E49" w:rsidRPr="002E5E49">
        <w:rPr>
          <w:sz w:val="28"/>
          <w:szCs w:val="28"/>
        </w:rPr>
        <w:t xml:space="preserve">, разработанные </w:t>
      </w:r>
      <w:r w:rsidR="00AF3264" w:rsidRPr="002E5E49">
        <w:rPr>
          <w:sz w:val="28"/>
          <w:szCs w:val="28"/>
        </w:rPr>
        <w:t>на основе оценки санитарно-эпи</w:t>
      </w:r>
      <w:r w:rsidR="002E5E49" w:rsidRPr="002E5E49">
        <w:rPr>
          <w:sz w:val="28"/>
          <w:szCs w:val="28"/>
        </w:rPr>
        <w:t xml:space="preserve">демиологической обстановки в системе социально-гигиенического мониторинга. </w:t>
      </w:r>
      <w:r w:rsidR="002E5E49">
        <w:rPr>
          <w:sz w:val="28"/>
          <w:szCs w:val="28"/>
        </w:rPr>
        <w:t>Н</w:t>
      </w:r>
      <w:r w:rsidR="00AF3264" w:rsidRPr="002E5E49">
        <w:rPr>
          <w:sz w:val="28"/>
          <w:szCs w:val="28"/>
        </w:rPr>
        <w:t xml:space="preserve">апример- </w:t>
      </w:r>
      <w:r w:rsidR="0041696E" w:rsidRPr="002E5E49">
        <w:rPr>
          <w:sz w:val="28"/>
          <w:szCs w:val="28"/>
        </w:rPr>
        <w:t>Приоритетная з</w:t>
      </w:r>
      <w:r w:rsidR="00AF3264" w:rsidRPr="002E5E49">
        <w:rPr>
          <w:sz w:val="28"/>
          <w:szCs w:val="28"/>
        </w:rPr>
        <w:t xml:space="preserve">адача- </w:t>
      </w:r>
      <w:r w:rsidR="00AF3264" w:rsidRPr="002E5E49">
        <w:rPr>
          <w:i/>
          <w:sz w:val="28"/>
          <w:szCs w:val="28"/>
        </w:rPr>
        <w:t>Снижение химического загрязнения атмосферного воздух</w:t>
      </w:r>
      <w:r w:rsidR="00AF3264" w:rsidRPr="002E5E49">
        <w:rPr>
          <w:sz w:val="28"/>
          <w:szCs w:val="28"/>
        </w:rPr>
        <w:t>а</w:t>
      </w:r>
      <w:r w:rsidR="0041696E" w:rsidRPr="002E5E49">
        <w:rPr>
          <w:sz w:val="28"/>
          <w:szCs w:val="28"/>
        </w:rPr>
        <w:t xml:space="preserve">, в которой в качестве </w:t>
      </w:r>
      <w:r w:rsidR="00AF3264" w:rsidRPr="002E5E49">
        <w:rPr>
          <w:sz w:val="28"/>
          <w:szCs w:val="28"/>
        </w:rPr>
        <w:t>Мероприяти</w:t>
      </w:r>
      <w:r w:rsidR="0041696E" w:rsidRPr="002E5E49">
        <w:rPr>
          <w:sz w:val="28"/>
          <w:szCs w:val="28"/>
        </w:rPr>
        <w:t>я</w:t>
      </w:r>
      <w:r w:rsidR="00C455C7" w:rsidRPr="002E5E49">
        <w:rPr>
          <w:sz w:val="28"/>
          <w:szCs w:val="28"/>
        </w:rPr>
        <w:t xml:space="preserve"> </w:t>
      </w:r>
      <w:r w:rsidR="002E5E49">
        <w:rPr>
          <w:sz w:val="28"/>
          <w:szCs w:val="28"/>
        </w:rPr>
        <w:t xml:space="preserve">может </w:t>
      </w:r>
      <w:r w:rsidR="00C455C7" w:rsidRPr="002E5E49">
        <w:rPr>
          <w:sz w:val="28"/>
          <w:szCs w:val="28"/>
        </w:rPr>
        <w:t xml:space="preserve">быть </w:t>
      </w:r>
      <w:r w:rsidR="002E5E49">
        <w:rPr>
          <w:sz w:val="28"/>
          <w:szCs w:val="28"/>
        </w:rPr>
        <w:t>предложено</w:t>
      </w:r>
      <w:r w:rsidR="0041696E" w:rsidRPr="002E5E49">
        <w:rPr>
          <w:sz w:val="28"/>
          <w:szCs w:val="28"/>
        </w:rPr>
        <w:t>,</w:t>
      </w:r>
      <w:r w:rsidR="00AF3264" w:rsidRPr="002E5E49">
        <w:rPr>
          <w:sz w:val="28"/>
          <w:szCs w:val="28"/>
        </w:rPr>
        <w:t xml:space="preserve"> например – </w:t>
      </w:r>
      <w:r w:rsidR="00AF3264" w:rsidRPr="002E5E49">
        <w:rPr>
          <w:i/>
          <w:sz w:val="28"/>
          <w:szCs w:val="28"/>
        </w:rPr>
        <w:t xml:space="preserve">Установка и оборудование </w:t>
      </w:r>
      <w:r w:rsidR="00C455C7" w:rsidRPr="002E5E49">
        <w:rPr>
          <w:i/>
          <w:sz w:val="28"/>
          <w:szCs w:val="28"/>
        </w:rPr>
        <w:t xml:space="preserve">1 </w:t>
      </w:r>
      <w:r w:rsidR="00AF3264" w:rsidRPr="002E5E49">
        <w:rPr>
          <w:i/>
          <w:sz w:val="28"/>
          <w:szCs w:val="28"/>
        </w:rPr>
        <w:t>поста мониторинга, или бл</w:t>
      </w:r>
      <w:r w:rsidR="0041696E" w:rsidRPr="002E5E49">
        <w:rPr>
          <w:i/>
          <w:sz w:val="28"/>
          <w:szCs w:val="28"/>
        </w:rPr>
        <w:t>агоустройство территории и ежедневная помывка и поливка улиц</w:t>
      </w:r>
      <w:r w:rsidR="00C455C7" w:rsidRPr="002E5E49">
        <w:rPr>
          <w:i/>
          <w:sz w:val="28"/>
          <w:szCs w:val="28"/>
        </w:rPr>
        <w:t xml:space="preserve"> (км дорог) </w:t>
      </w:r>
      <w:r w:rsidR="0041696E" w:rsidRPr="00177F38">
        <w:rPr>
          <w:sz w:val="28"/>
          <w:szCs w:val="28"/>
        </w:rPr>
        <w:t xml:space="preserve">… пишется конкретно без лишних </w:t>
      </w:r>
      <w:r w:rsidR="00C455C7" w:rsidRPr="00177F38">
        <w:rPr>
          <w:sz w:val="28"/>
          <w:szCs w:val="28"/>
        </w:rPr>
        <w:t>описаний, примеры,</w:t>
      </w:r>
      <w:r w:rsidR="00C455C7" w:rsidRPr="002E5E49">
        <w:rPr>
          <w:i/>
          <w:sz w:val="28"/>
          <w:szCs w:val="28"/>
        </w:rPr>
        <w:t xml:space="preserve"> Оздоровление детей в летний период (1000 чел) или Обеспечение </w:t>
      </w:r>
      <w:r w:rsidR="00C455C7" w:rsidRPr="002E5E49">
        <w:rPr>
          <w:i/>
          <w:sz w:val="28"/>
          <w:szCs w:val="28"/>
        </w:rPr>
        <w:lastRenderedPageBreak/>
        <w:t xml:space="preserve">бесплатными завтраками (5000 детей), замена труд и капитальный ремонт в домах (кол-во домов или </w:t>
      </w:r>
      <w:proofErr w:type="spellStart"/>
      <w:r w:rsidR="00C455C7" w:rsidRPr="002E5E49">
        <w:rPr>
          <w:i/>
          <w:sz w:val="28"/>
          <w:szCs w:val="28"/>
        </w:rPr>
        <w:t>км.труб</w:t>
      </w:r>
      <w:proofErr w:type="spellEnd"/>
      <w:r w:rsidR="00C455C7" w:rsidRPr="002E5E49">
        <w:rPr>
          <w:i/>
          <w:sz w:val="28"/>
          <w:szCs w:val="28"/>
        </w:rPr>
        <w:t>) и т.д.</w:t>
      </w:r>
    </w:p>
    <w:p w:rsidR="00216EAC" w:rsidRPr="00177F38" w:rsidRDefault="0041696E" w:rsidP="00A01475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1696E">
        <w:rPr>
          <w:b/>
          <w:sz w:val="28"/>
          <w:szCs w:val="28"/>
          <w:u w:val="single"/>
        </w:rPr>
        <w:t>Обращаем</w:t>
      </w:r>
      <w:r w:rsidRPr="0041696E">
        <w:rPr>
          <w:sz w:val="28"/>
          <w:szCs w:val="28"/>
        </w:rPr>
        <w:t xml:space="preserve"> </w:t>
      </w:r>
      <w:r w:rsidRPr="0041696E">
        <w:rPr>
          <w:b/>
          <w:sz w:val="28"/>
          <w:szCs w:val="28"/>
        </w:rPr>
        <w:t>внимание!</w:t>
      </w:r>
      <w:r w:rsidRPr="0041696E">
        <w:rPr>
          <w:sz w:val="28"/>
          <w:szCs w:val="28"/>
        </w:rPr>
        <w:t xml:space="preserve"> </w:t>
      </w:r>
      <w:r w:rsidRPr="00C455C7">
        <w:rPr>
          <w:b/>
          <w:sz w:val="28"/>
          <w:szCs w:val="28"/>
        </w:rPr>
        <w:t xml:space="preserve">Недопустимо писать </w:t>
      </w:r>
      <w:r w:rsidR="00216EAC">
        <w:rPr>
          <w:b/>
          <w:sz w:val="28"/>
          <w:szCs w:val="28"/>
        </w:rPr>
        <w:t xml:space="preserve">следующие </w:t>
      </w:r>
      <w:r w:rsidRPr="00C455C7">
        <w:rPr>
          <w:b/>
          <w:sz w:val="28"/>
          <w:szCs w:val="28"/>
        </w:rPr>
        <w:t>мероприятия</w:t>
      </w:r>
      <w:r w:rsidR="00C455C7">
        <w:rPr>
          <w:b/>
          <w:sz w:val="28"/>
          <w:szCs w:val="28"/>
        </w:rPr>
        <w:t>, Например,</w:t>
      </w:r>
      <w:r w:rsidRPr="0041696E">
        <w:rPr>
          <w:sz w:val="28"/>
          <w:szCs w:val="28"/>
        </w:rPr>
        <w:t xml:space="preserve"> </w:t>
      </w:r>
      <w:r w:rsidRPr="00177F38">
        <w:rPr>
          <w:i/>
          <w:sz w:val="28"/>
          <w:szCs w:val="28"/>
        </w:rPr>
        <w:t xml:space="preserve">по </w:t>
      </w:r>
      <w:r w:rsidR="005220BE" w:rsidRPr="00177F38">
        <w:rPr>
          <w:i/>
          <w:sz w:val="28"/>
          <w:szCs w:val="28"/>
        </w:rPr>
        <w:t>планов</w:t>
      </w:r>
      <w:r w:rsidRPr="00177F38">
        <w:rPr>
          <w:i/>
          <w:sz w:val="28"/>
          <w:szCs w:val="28"/>
        </w:rPr>
        <w:t>ой</w:t>
      </w:r>
      <w:r w:rsidR="005220BE" w:rsidRPr="00177F38">
        <w:rPr>
          <w:i/>
          <w:sz w:val="28"/>
          <w:szCs w:val="28"/>
        </w:rPr>
        <w:t xml:space="preserve"> работ</w:t>
      </w:r>
      <w:r w:rsidRPr="00177F38">
        <w:rPr>
          <w:i/>
          <w:sz w:val="28"/>
          <w:szCs w:val="28"/>
        </w:rPr>
        <w:t>е</w:t>
      </w:r>
      <w:r w:rsidR="005220BE" w:rsidRPr="00177F38">
        <w:rPr>
          <w:i/>
          <w:sz w:val="28"/>
          <w:szCs w:val="28"/>
        </w:rPr>
        <w:t xml:space="preserve"> органо</w:t>
      </w:r>
      <w:r w:rsidR="00C455C7" w:rsidRPr="00177F38">
        <w:rPr>
          <w:i/>
          <w:sz w:val="28"/>
          <w:szCs w:val="28"/>
        </w:rPr>
        <w:t xml:space="preserve">в и учреждений </w:t>
      </w:r>
      <w:proofErr w:type="spellStart"/>
      <w:r w:rsidR="00C455C7" w:rsidRPr="00177F38">
        <w:rPr>
          <w:i/>
          <w:sz w:val="28"/>
          <w:szCs w:val="28"/>
        </w:rPr>
        <w:t>Роспотребнадзора</w:t>
      </w:r>
      <w:proofErr w:type="spellEnd"/>
      <w:r w:rsidRPr="00177F38">
        <w:rPr>
          <w:i/>
          <w:sz w:val="28"/>
          <w:szCs w:val="28"/>
        </w:rPr>
        <w:t xml:space="preserve"> «</w:t>
      </w:r>
      <w:r w:rsidR="005220BE" w:rsidRPr="00177F38">
        <w:rPr>
          <w:i/>
          <w:sz w:val="28"/>
          <w:szCs w:val="28"/>
        </w:rPr>
        <w:t>пополнение регионального фонда социально-гигиенического мониторинга; сбор данных результатов деятельности; организация и ведение мониторинга</w:t>
      </w:r>
      <w:r w:rsidRPr="00177F38">
        <w:rPr>
          <w:i/>
          <w:sz w:val="28"/>
          <w:szCs w:val="28"/>
        </w:rPr>
        <w:t>; аналитическая информация», «Проект обоснования СЗЗ для малогабаритной установки по переработке углеводородного сырья ООО -----, разработанный ЮЛ и его адрес», «Совершенствование питания детей», «Информация о запрете купания», «Организация сбора ежедневных данных от участников мониторинга по исследованиям качества атмосферного воздуха г.</w:t>
      </w:r>
      <w:r w:rsidR="00C455C7" w:rsidRPr="00177F38">
        <w:rPr>
          <w:i/>
          <w:sz w:val="28"/>
          <w:szCs w:val="28"/>
        </w:rPr>
        <w:t>,</w:t>
      </w:r>
      <w:r w:rsidRPr="00177F38">
        <w:rPr>
          <w:i/>
          <w:sz w:val="28"/>
          <w:szCs w:val="28"/>
        </w:rPr>
        <w:t xml:space="preserve"> организация работы по обобщению, оценке и анализу данных</w:t>
      </w:r>
      <w:r w:rsidR="00C455C7" w:rsidRPr="00177F38">
        <w:rPr>
          <w:i/>
          <w:sz w:val="28"/>
          <w:szCs w:val="28"/>
        </w:rPr>
        <w:t xml:space="preserve">», «Снижение величины валового выброса загрязняющих химических веществ от предприятий - ведущих источников загрязнения атмосферного воздуха г. на 10-20%», «в рамках социально-гигиенического мониторинга проведен анализ заболеваемости детского и подросткового населения </w:t>
      </w:r>
      <w:proofErr w:type="spellStart"/>
      <w:r w:rsidR="00C455C7" w:rsidRPr="00177F38">
        <w:rPr>
          <w:i/>
          <w:sz w:val="28"/>
          <w:szCs w:val="28"/>
        </w:rPr>
        <w:t>микронутриентной</w:t>
      </w:r>
      <w:proofErr w:type="spellEnd"/>
      <w:r w:rsidR="00C455C7" w:rsidRPr="00177F38">
        <w:rPr>
          <w:i/>
          <w:sz w:val="28"/>
          <w:szCs w:val="28"/>
        </w:rPr>
        <w:t xml:space="preserve"> недостаточностью, гастритом, дуоденитом, язвой желудка от 0 до 14 лет для согласования питания обучающихся в соответствии с примерным 10-дневным меню (с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группам)</w:t>
      </w:r>
      <w:r w:rsidR="00216EAC" w:rsidRPr="00177F38">
        <w:rPr>
          <w:i/>
          <w:sz w:val="28"/>
          <w:szCs w:val="28"/>
        </w:rPr>
        <w:t>»,</w:t>
      </w:r>
      <w:r w:rsidR="00C455C7" w:rsidRPr="00177F38">
        <w:rPr>
          <w:i/>
          <w:sz w:val="28"/>
          <w:szCs w:val="28"/>
        </w:rPr>
        <w:t xml:space="preserve"> </w:t>
      </w:r>
      <w:r w:rsidR="00216EAC" w:rsidRPr="00177F38">
        <w:rPr>
          <w:i/>
          <w:sz w:val="28"/>
          <w:szCs w:val="28"/>
        </w:rPr>
        <w:t xml:space="preserve">«Проведение токсикологического мониторинга по выявлению причин отравлений, контингентов лиц, обстоятельств, отравляющих веществ, проведение анализа заболеваемости алкоголизмом, алкогольными психозами, психическими расстройствами и смертности от злоупотребления алкоголем. Проведение анализа данных социально-гигиенического мониторинга, социологических опросов, а также информации правоохранительных органов о состоянии преступности, возникающей на почве злоупотребления алкогольной продукцией» и т.д.  </w:t>
      </w:r>
    </w:p>
    <w:p w:rsidR="00C455C7" w:rsidRPr="00216EAC" w:rsidRDefault="00C455C7" w:rsidP="00A0147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16EAC">
        <w:rPr>
          <w:b/>
          <w:sz w:val="28"/>
          <w:szCs w:val="28"/>
        </w:rPr>
        <w:lastRenderedPageBreak/>
        <w:t>Шаблоны, в которых мероприятия будут ра</w:t>
      </w:r>
      <w:r w:rsidR="00216EAC">
        <w:rPr>
          <w:b/>
          <w:sz w:val="28"/>
          <w:szCs w:val="28"/>
        </w:rPr>
        <w:t>списаны не конкретно, а также указана информация, которая не может быть отнесена к конкретному управленческому решению будут</w:t>
      </w:r>
      <w:r w:rsidRPr="00216EAC">
        <w:rPr>
          <w:b/>
          <w:sz w:val="28"/>
          <w:szCs w:val="28"/>
        </w:rPr>
        <w:t xml:space="preserve"> возвращены на доработку!</w:t>
      </w:r>
    </w:p>
    <w:p w:rsidR="00216EAC" w:rsidRPr="00216EAC" w:rsidRDefault="00216EAC" w:rsidP="00A0147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«Запланировано выделение средств </w:t>
      </w:r>
      <w:r w:rsidRPr="00216EAC">
        <w:rPr>
          <w:b/>
          <w:sz w:val="28"/>
          <w:szCs w:val="28"/>
          <w:u w:val="single"/>
        </w:rPr>
        <w:t>(тыс. рублей)</w:t>
      </w:r>
      <w:r>
        <w:rPr>
          <w:sz w:val="28"/>
          <w:szCs w:val="28"/>
        </w:rPr>
        <w:t xml:space="preserve"> – необходимо указать финансирование данного мероприятия, предусмотренного либо государственной или муниципальной программой, либо средства ЮЛ и ИП и т.д., в столбце «Освоено </w:t>
      </w:r>
      <w:proofErr w:type="gramStart"/>
      <w:r>
        <w:rPr>
          <w:sz w:val="28"/>
          <w:szCs w:val="28"/>
        </w:rPr>
        <w:t xml:space="preserve">средств»   </w:t>
      </w:r>
      <w:proofErr w:type="gramEnd"/>
      <w:r w:rsidRPr="00216EAC">
        <w:rPr>
          <w:b/>
          <w:sz w:val="28"/>
          <w:szCs w:val="28"/>
          <w:u w:val="single"/>
        </w:rPr>
        <w:t>(тыс. рублей)</w:t>
      </w:r>
      <w:r>
        <w:rPr>
          <w:b/>
          <w:sz w:val="28"/>
          <w:szCs w:val="28"/>
          <w:u w:val="single"/>
        </w:rPr>
        <w:t xml:space="preserve"> </w:t>
      </w:r>
      <w:r w:rsidRPr="00177F38">
        <w:rPr>
          <w:sz w:val="28"/>
          <w:szCs w:val="28"/>
        </w:rPr>
        <w:t>указывается финансирование данного мероприятия только в отчетном году.</w:t>
      </w:r>
      <w:r>
        <w:rPr>
          <w:b/>
          <w:sz w:val="28"/>
          <w:szCs w:val="28"/>
        </w:rPr>
        <w:t xml:space="preserve"> </w:t>
      </w:r>
      <w:r w:rsidRPr="00216EAC">
        <w:rPr>
          <w:sz w:val="28"/>
          <w:szCs w:val="28"/>
        </w:rPr>
        <w:t>Учитывая тот факт, что информация по итогам отчетного года может быть предварительная</w:t>
      </w:r>
      <w:r w:rsidR="00177F38">
        <w:rPr>
          <w:sz w:val="28"/>
          <w:szCs w:val="28"/>
        </w:rPr>
        <w:t>, ввиду поздних сроков предоставления данных от органов исполнительной власти</w:t>
      </w:r>
      <w:r w:rsidRPr="00216EAC">
        <w:rPr>
          <w:sz w:val="28"/>
          <w:szCs w:val="28"/>
        </w:rPr>
        <w:t>,</w:t>
      </w:r>
      <w:r w:rsidR="00177F38">
        <w:rPr>
          <w:sz w:val="28"/>
          <w:szCs w:val="28"/>
        </w:rPr>
        <w:t xml:space="preserve"> организаций и др.,</w:t>
      </w:r>
      <w:r w:rsidRPr="00216EAC">
        <w:rPr>
          <w:sz w:val="28"/>
          <w:szCs w:val="28"/>
        </w:rPr>
        <w:t xml:space="preserve"> в сопроводительном письме </w:t>
      </w:r>
      <w:r w:rsidR="00177F38">
        <w:rPr>
          <w:sz w:val="28"/>
          <w:szCs w:val="28"/>
        </w:rPr>
        <w:t xml:space="preserve">необходимо </w:t>
      </w:r>
      <w:r w:rsidRPr="00216EAC">
        <w:rPr>
          <w:sz w:val="28"/>
          <w:szCs w:val="28"/>
        </w:rPr>
        <w:t>обязательно указать</w:t>
      </w:r>
      <w:r>
        <w:rPr>
          <w:b/>
          <w:sz w:val="28"/>
          <w:szCs w:val="28"/>
        </w:rPr>
        <w:t xml:space="preserve"> </w:t>
      </w:r>
      <w:r w:rsidRPr="00216EAC">
        <w:rPr>
          <w:sz w:val="28"/>
          <w:szCs w:val="28"/>
        </w:rPr>
        <w:t xml:space="preserve">за какой период </w:t>
      </w:r>
      <w:r w:rsidR="00177F38">
        <w:rPr>
          <w:sz w:val="28"/>
          <w:szCs w:val="28"/>
        </w:rPr>
        <w:t>внесены</w:t>
      </w:r>
      <w:r w:rsidRPr="00216EAC">
        <w:rPr>
          <w:sz w:val="28"/>
          <w:szCs w:val="28"/>
        </w:rPr>
        <w:t xml:space="preserve"> данные по финансированию. </w:t>
      </w:r>
    </w:p>
    <w:p w:rsidR="00A01475" w:rsidRPr="00A01475" w:rsidRDefault="00A01475" w:rsidP="00A01475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шаблон вносится 1 </w:t>
      </w:r>
      <w:r w:rsidRPr="009E3827">
        <w:rPr>
          <w:sz w:val="28"/>
          <w:szCs w:val="28"/>
        </w:rPr>
        <w:t xml:space="preserve">«Документ </w:t>
      </w:r>
      <w:proofErr w:type="spellStart"/>
      <w:r w:rsidRPr="009E3827">
        <w:rPr>
          <w:sz w:val="28"/>
          <w:szCs w:val="28"/>
        </w:rPr>
        <w:t>Роспотребнадзора</w:t>
      </w:r>
      <w:proofErr w:type="spellEnd"/>
      <w:r w:rsidRPr="009E3827">
        <w:rPr>
          <w:sz w:val="28"/>
          <w:szCs w:val="28"/>
        </w:rPr>
        <w:t>, на основании которого принято управленческое решение»</w:t>
      </w:r>
      <w:r>
        <w:rPr>
          <w:sz w:val="28"/>
          <w:szCs w:val="28"/>
        </w:rPr>
        <w:t xml:space="preserve"> и к нему только 1 </w:t>
      </w:r>
      <w:r w:rsidRPr="009E3827">
        <w:rPr>
          <w:sz w:val="28"/>
          <w:szCs w:val="28"/>
        </w:rPr>
        <w:t>«Директивны</w:t>
      </w:r>
      <w:r>
        <w:rPr>
          <w:sz w:val="28"/>
          <w:szCs w:val="28"/>
        </w:rPr>
        <w:t>й</w:t>
      </w:r>
      <w:r w:rsidRPr="009E3827">
        <w:rPr>
          <w:sz w:val="28"/>
          <w:szCs w:val="28"/>
        </w:rPr>
        <w:t xml:space="preserve"> акт» </w:t>
      </w:r>
      <w:r>
        <w:rPr>
          <w:sz w:val="28"/>
          <w:szCs w:val="28"/>
        </w:rPr>
        <w:t xml:space="preserve">- </w:t>
      </w:r>
      <w:r w:rsidRPr="00A01475">
        <w:rPr>
          <w:b/>
          <w:sz w:val="28"/>
          <w:szCs w:val="28"/>
        </w:rPr>
        <w:t>это считается, как одно принятое управленческое решение.</w:t>
      </w:r>
      <w:r>
        <w:rPr>
          <w:b/>
          <w:sz w:val="28"/>
          <w:szCs w:val="28"/>
        </w:rPr>
        <w:t xml:space="preserve">  Недопустим повтор </w:t>
      </w:r>
      <w:r w:rsidR="00177F38" w:rsidRPr="00177F38">
        <w:rPr>
          <w:sz w:val="28"/>
          <w:szCs w:val="28"/>
        </w:rPr>
        <w:t>одного</w:t>
      </w:r>
      <w:r w:rsidR="00177F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того </w:t>
      </w:r>
      <w:r w:rsidR="00177F38">
        <w:rPr>
          <w:sz w:val="28"/>
          <w:szCs w:val="28"/>
        </w:rPr>
        <w:t xml:space="preserve">же </w:t>
      </w:r>
      <w:r w:rsidRPr="009E3827">
        <w:rPr>
          <w:sz w:val="28"/>
          <w:szCs w:val="28"/>
        </w:rPr>
        <w:t>«Документ</w:t>
      </w:r>
      <w:r>
        <w:rPr>
          <w:sz w:val="28"/>
          <w:szCs w:val="28"/>
        </w:rPr>
        <w:t>а</w:t>
      </w:r>
      <w:r w:rsidRPr="009E3827">
        <w:rPr>
          <w:sz w:val="28"/>
          <w:szCs w:val="28"/>
        </w:rPr>
        <w:t xml:space="preserve"> </w:t>
      </w:r>
      <w:proofErr w:type="spellStart"/>
      <w:r w:rsidRPr="009E3827">
        <w:rPr>
          <w:sz w:val="28"/>
          <w:szCs w:val="28"/>
        </w:rPr>
        <w:t>Роспотребнадзора</w:t>
      </w:r>
      <w:proofErr w:type="spellEnd"/>
      <w:r w:rsidRPr="009E3827">
        <w:rPr>
          <w:sz w:val="28"/>
          <w:szCs w:val="28"/>
        </w:rPr>
        <w:t>, на основании которого принято управленческое решение»</w:t>
      </w:r>
      <w:r>
        <w:rPr>
          <w:sz w:val="28"/>
          <w:szCs w:val="28"/>
        </w:rPr>
        <w:t xml:space="preserve"> к другому </w:t>
      </w:r>
      <w:r w:rsidRPr="00A01475">
        <w:rPr>
          <w:sz w:val="28"/>
          <w:szCs w:val="28"/>
          <w:u w:val="single"/>
        </w:rPr>
        <w:t xml:space="preserve">принятому директивному акту. </w:t>
      </w:r>
      <w:r w:rsidR="00F805C1" w:rsidRPr="00F805C1">
        <w:rPr>
          <w:sz w:val="28"/>
          <w:szCs w:val="28"/>
        </w:rPr>
        <w:t>(За исклю</w:t>
      </w:r>
      <w:bookmarkStart w:id="0" w:name="_GoBack"/>
      <w:bookmarkEnd w:id="0"/>
      <w:r w:rsidR="00F805C1" w:rsidRPr="00F805C1">
        <w:rPr>
          <w:sz w:val="28"/>
          <w:szCs w:val="28"/>
        </w:rPr>
        <w:t>чением</w:t>
      </w:r>
      <w:r w:rsidR="00F805C1">
        <w:rPr>
          <w:sz w:val="28"/>
          <w:szCs w:val="28"/>
          <w:u w:val="single"/>
        </w:rPr>
        <w:t xml:space="preserve"> </w:t>
      </w:r>
      <w:r w:rsidR="00F805C1">
        <w:rPr>
          <w:sz w:val="28"/>
          <w:szCs w:val="28"/>
        </w:rPr>
        <w:t>государственного доклада о состоянии санитарно-эпидемиологического благополучия в Российской Федерации</w:t>
      </w:r>
      <w:r w:rsidR="00F805C1">
        <w:rPr>
          <w:sz w:val="28"/>
          <w:szCs w:val="28"/>
        </w:rPr>
        <w:t>)</w:t>
      </w:r>
    </w:p>
    <w:p w:rsidR="00A01475" w:rsidRPr="00A01475" w:rsidRDefault="00A01475" w:rsidP="00A0147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01475">
        <w:rPr>
          <w:b/>
          <w:sz w:val="28"/>
          <w:szCs w:val="28"/>
          <w:u w:val="single"/>
        </w:rPr>
        <w:t>Обращаем</w:t>
      </w:r>
      <w:r w:rsidRPr="00A01475">
        <w:rPr>
          <w:b/>
          <w:sz w:val="28"/>
          <w:szCs w:val="28"/>
        </w:rPr>
        <w:t xml:space="preserve"> </w:t>
      </w:r>
      <w:r w:rsidRPr="00A01475">
        <w:rPr>
          <w:b/>
          <w:sz w:val="28"/>
          <w:szCs w:val="28"/>
          <w:u w:val="single"/>
        </w:rPr>
        <w:t>внимание!</w:t>
      </w:r>
      <w:r>
        <w:rPr>
          <w:sz w:val="28"/>
          <w:szCs w:val="28"/>
        </w:rPr>
        <w:t xml:space="preserve"> Дата принятого директивного акта не может быть ранее даты предложенного документа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для принятия решения</w:t>
      </w:r>
      <w:r w:rsidR="00332AEF">
        <w:rPr>
          <w:sz w:val="28"/>
          <w:szCs w:val="28"/>
        </w:rPr>
        <w:t xml:space="preserve">. </w:t>
      </w:r>
    </w:p>
    <w:p w:rsidR="00E3509B" w:rsidRDefault="00C73ABC" w:rsidP="00A01475">
      <w:pPr>
        <w:spacing w:line="360" w:lineRule="auto"/>
        <w:ind w:firstLine="567"/>
      </w:pPr>
    </w:p>
    <w:sectPr w:rsidR="00E3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53C4"/>
    <w:multiLevelType w:val="hybridMultilevel"/>
    <w:tmpl w:val="03EC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BE"/>
    <w:rsid w:val="00083C6E"/>
    <w:rsid w:val="00177F38"/>
    <w:rsid w:val="001942AB"/>
    <w:rsid w:val="002115FD"/>
    <w:rsid w:val="00216EAC"/>
    <w:rsid w:val="0025348D"/>
    <w:rsid w:val="002E5E49"/>
    <w:rsid w:val="00332AEF"/>
    <w:rsid w:val="0041696E"/>
    <w:rsid w:val="00450F2A"/>
    <w:rsid w:val="005220BE"/>
    <w:rsid w:val="00783FC1"/>
    <w:rsid w:val="009A1408"/>
    <w:rsid w:val="009E08CF"/>
    <w:rsid w:val="00A01475"/>
    <w:rsid w:val="00AF3264"/>
    <w:rsid w:val="00B22ADB"/>
    <w:rsid w:val="00C455C7"/>
    <w:rsid w:val="00C73ABC"/>
    <w:rsid w:val="00E24F5D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AF6C"/>
  <w15:docId w15:val="{603189D0-9521-433D-88A8-EAAEC53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FCGSEN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Сивохина</dc:creator>
  <cp:keywords/>
  <dc:description/>
  <cp:lastModifiedBy>Щербаков Григорий Дмитриевич</cp:lastModifiedBy>
  <cp:revision>3</cp:revision>
  <cp:lastPrinted>2021-11-09T06:31:00Z</cp:lastPrinted>
  <dcterms:created xsi:type="dcterms:W3CDTF">2020-11-09T08:19:00Z</dcterms:created>
  <dcterms:modified xsi:type="dcterms:W3CDTF">2021-11-09T07:16:00Z</dcterms:modified>
</cp:coreProperties>
</file>