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D3227B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b/>
        </w:rPr>
      </w:pPr>
    </w:p>
    <w:p w:rsidR="00C541FC" w:rsidRDefault="00C541FC" w:rsidP="00E362B2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Pr="00DB2CEB" w:rsidRDefault="002A6DBD" w:rsidP="00E362B2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DB2CEB"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2A6DBD" w:rsidRDefault="00465FBB" w:rsidP="00E362B2">
      <w:pPr>
        <w:widowControl w:val="0"/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радиационного контроля для обеспечения федерального государственного санитарно-эпидемиологического надзора и </w:t>
      </w:r>
      <w:r w:rsidR="00522606">
        <w:rPr>
          <w:rFonts w:ascii="Times New Roman" w:hAnsi="Times New Roman"/>
          <w:sz w:val="28"/>
          <w:szCs w:val="28"/>
        </w:rPr>
        <w:t>СГМ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Гигиеническая оценка результатов радиационного контроля. Лицензирование деятельности в области </w:t>
      </w:r>
      <w:r w:rsidR="008A109A">
        <w:rPr>
          <w:rFonts w:ascii="Times New Roman" w:hAnsi="Times New Roman"/>
          <w:sz w:val="28"/>
          <w:szCs w:val="28"/>
        </w:rPr>
        <w:t>использования источников ионизирующего излучения</w:t>
      </w:r>
      <w:r w:rsidR="00EF140E">
        <w:rPr>
          <w:rFonts w:ascii="Times New Roman" w:hAnsi="Times New Roman"/>
          <w:sz w:val="28"/>
          <w:szCs w:val="28"/>
        </w:rPr>
        <w:br/>
      </w:r>
      <w:r w:rsidR="008A109A">
        <w:rPr>
          <w:rFonts w:ascii="Times New Roman" w:hAnsi="Times New Roman"/>
          <w:sz w:val="28"/>
          <w:szCs w:val="28"/>
        </w:rPr>
        <w:t xml:space="preserve"> (генерирующих и радионуклидных)</w:t>
      </w:r>
    </w:p>
    <w:p w:rsidR="00BF4D38" w:rsidRPr="00FE59AF" w:rsidRDefault="00AA3446" w:rsidP="00D322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Cs w:val="28"/>
        </w:rPr>
      </w:pPr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F4D38" w:rsidRDefault="00BF4D38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A6DBD" w:rsidRDefault="002A6DBD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CE0999">
        <w:rPr>
          <w:rFonts w:ascii="Times New Roman" w:hAnsi="Times New Roman"/>
          <w:sz w:val="26"/>
          <w:szCs w:val="26"/>
        </w:rPr>
        <w:t>П</w:t>
      </w:r>
      <w:r w:rsidR="00CE0999" w:rsidRPr="007D64AC">
        <w:rPr>
          <w:rFonts w:ascii="Times New Roman" w:hAnsi="Times New Roman" w:cs="Times New Roman"/>
          <w:sz w:val="28"/>
          <w:szCs w:val="28"/>
        </w:rPr>
        <w:t>овышение квалификации</w:t>
      </w:r>
      <w:r w:rsidR="00CE0999">
        <w:rPr>
          <w:rFonts w:ascii="Times New Roman" w:hAnsi="Times New Roman" w:cs="Times New Roman"/>
          <w:sz w:val="28"/>
          <w:szCs w:val="28"/>
        </w:rPr>
        <w:t xml:space="preserve"> </w:t>
      </w:r>
      <w:r w:rsidR="00CE0999" w:rsidRPr="007D64AC">
        <w:rPr>
          <w:rFonts w:ascii="Times New Roman" w:hAnsi="Times New Roman" w:cs="Times New Roman"/>
          <w:sz w:val="28"/>
          <w:szCs w:val="28"/>
        </w:rPr>
        <w:t>специалистов</w:t>
      </w:r>
      <w:r w:rsidR="00CE0999">
        <w:rPr>
          <w:rFonts w:ascii="Times New Roman" w:hAnsi="Times New Roman" w:cs="Times New Roman"/>
          <w:sz w:val="28"/>
          <w:szCs w:val="28"/>
        </w:rPr>
        <w:t>, с</w:t>
      </w:r>
      <w:r w:rsidR="001C6B6E" w:rsidRPr="001C6B6E">
        <w:rPr>
          <w:rFonts w:ascii="Times New Roman" w:hAnsi="Times New Roman"/>
          <w:sz w:val="26"/>
          <w:szCs w:val="26"/>
        </w:rPr>
        <w:t>овершенствование теоретических знаний и практических навыков по</w:t>
      </w:r>
      <w:r w:rsidR="001C6B6E">
        <w:rPr>
          <w:rFonts w:ascii="Times New Roman" w:hAnsi="Times New Roman"/>
          <w:sz w:val="26"/>
          <w:szCs w:val="26"/>
        </w:rPr>
        <w:t xml:space="preserve"> </w:t>
      </w:r>
      <w:r w:rsidR="008A109A">
        <w:rPr>
          <w:rFonts w:ascii="Times New Roman" w:hAnsi="Times New Roman"/>
          <w:sz w:val="26"/>
          <w:szCs w:val="26"/>
        </w:rPr>
        <w:t>основ</w:t>
      </w:r>
      <w:r w:rsidR="001C6B6E">
        <w:rPr>
          <w:rFonts w:ascii="Times New Roman" w:hAnsi="Times New Roman"/>
          <w:sz w:val="26"/>
          <w:szCs w:val="26"/>
        </w:rPr>
        <w:t>ам</w:t>
      </w:r>
      <w:r w:rsidR="008A109A">
        <w:rPr>
          <w:rFonts w:ascii="Times New Roman" w:hAnsi="Times New Roman"/>
          <w:sz w:val="26"/>
          <w:szCs w:val="26"/>
        </w:rPr>
        <w:t xml:space="preserve"> организации и проведения радиационного контроля в условиях нормальной эксплуатации источника и в условиях радиационной аварии</w:t>
      </w:r>
      <w:r w:rsidR="00DB4F41">
        <w:rPr>
          <w:rFonts w:ascii="Times New Roman" w:hAnsi="Times New Roman"/>
          <w:sz w:val="26"/>
          <w:szCs w:val="26"/>
        </w:rPr>
        <w:t xml:space="preserve"> с целью обеспечения </w:t>
      </w:r>
      <w:r w:rsidR="00DB4F41" w:rsidRPr="00DB4F41">
        <w:rPr>
          <w:rFonts w:ascii="Times New Roman" w:hAnsi="Times New Roman"/>
          <w:sz w:val="26"/>
          <w:szCs w:val="26"/>
        </w:rPr>
        <w:t>федерального государственного санитарно-эпидемиологического надзора и социально-гигиенического мониторинга</w:t>
      </w:r>
      <w:r w:rsidR="00CF51D2">
        <w:rPr>
          <w:rFonts w:ascii="Times New Roman" w:hAnsi="Times New Roman"/>
          <w:sz w:val="26"/>
          <w:szCs w:val="26"/>
        </w:rPr>
        <w:t xml:space="preserve">. </w:t>
      </w:r>
      <w:r w:rsidR="00FF4B64">
        <w:rPr>
          <w:rFonts w:ascii="Times New Roman" w:hAnsi="Times New Roman"/>
          <w:sz w:val="26"/>
          <w:szCs w:val="26"/>
        </w:rPr>
        <w:t xml:space="preserve">Ознакомление с методами оценки достоверности результатов радиационного контроля и обеспечения единства измерений. </w:t>
      </w:r>
      <w:r w:rsidR="00CF51D2">
        <w:rPr>
          <w:rFonts w:ascii="Times New Roman" w:hAnsi="Times New Roman"/>
          <w:sz w:val="26"/>
          <w:szCs w:val="26"/>
        </w:rPr>
        <w:t>Изучение основ г</w:t>
      </w:r>
      <w:r w:rsidR="00CF51D2" w:rsidRPr="000B7B24">
        <w:rPr>
          <w:rFonts w:ascii="Times New Roman" w:hAnsi="Times New Roman"/>
          <w:sz w:val="26"/>
          <w:szCs w:val="26"/>
        </w:rPr>
        <w:t>игиенической оценки результатов радиационного контрол</w:t>
      </w:r>
      <w:r w:rsidR="000B7B24">
        <w:rPr>
          <w:rFonts w:ascii="Times New Roman" w:hAnsi="Times New Roman"/>
          <w:sz w:val="26"/>
          <w:szCs w:val="26"/>
        </w:rPr>
        <w:t>я в соответствии с современной законодательной и нормативно-методической базой в области радиационной безопасности персонала и населения</w:t>
      </w:r>
    </w:p>
    <w:p w:rsidR="00CE0999" w:rsidRPr="00703605" w:rsidRDefault="00CE0999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2FED" w:rsidRPr="00DA45FC" w:rsidRDefault="002A6DBD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C52FED" w:rsidRPr="00DA45FC">
        <w:rPr>
          <w:rFonts w:ascii="Times New Roman" w:hAnsi="Times New Roman"/>
          <w:sz w:val="26"/>
          <w:szCs w:val="26"/>
        </w:rPr>
        <w:t xml:space="preserve">специалисты с высшим и средним профессиональным образованием, осуществляющие </w:t>
      </w:r>
      <w:r w:rsidR="00DA45FC">
        <w:rPr>
          <w:rFonts w:ascii="Times New Roman" w:hAnsi="Times New Roman"/>
          <w:sz w:val="26"/>
          <w:szCs w:val="26"/>
        </w:rPr>
        <w:t xml:space="preserve">или обеспечивающих госсанэпиднадзор по радиационной гигиене, а также специалисты </w:t>
      </w:r>
      <w:r w:rsidR="00C52FED" w:rsidRPr="00DA45FC">
        <w:rPr>
          <w:rFonts w:ascii="Times New Roman" w:hAnsi="Times New Roman"/>
          <w:sz w:val="26"/>
          <w:szCs w:val="26"/>
        </w:rPr>
        <w:t>в сфере обеспечения компетентности и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по разделу</w:t>
      </w:r>
      <w:r w:rsidR="00DA45FC" w:rsidRPr="00DA45FC">
        <w:rPr>
          <w:rFonts w:ascii="Times New Roman" w:hAnsi="Times New Roman"/>
          <w:sz w:val="26"/>
          <w:szCs w:val="26"/>
        </w:rPr>
        <w:t xml:space="preserve"> радиационная гигиена</w:t>
      </w:r>
      <w:r w:rsidR="00C52FED" w:rsidRPr="00DA45FC">
        <w:rPr>
          <w:rFonts w:ascii="Times New Roman" w:hAnsi="Times New Roman"/>
          <w:sz w:val="26"/>
          <w:szCs w:val="26"/>
        </w:rPr>
        <w:t>.</w:t>
      </w:r>
      <w:r w:rsidR="00C541FC">
        <w:rPr>
          <w:rFonts w:ascii="Times New Roman" w:hAnsi="Times New Roman"/>
          <w:sz w:val="26"/>
          <w:szCs w:val="26"/>
        </w:rPr>
        <w:t xml:space="preserve"> Специалисты в сфере лицензирования деятельности с источниками ионизирующего излучения (генерирующими).</w:t>
      </w:r>
    </w:p>
    <w:p w:rsidR="00C52FED" w:rsidRDefault="00C52FED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</w:p>
    <w:p w:rsidR="002A6DBD" w:rsidRDefault="002A6DBD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-992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7D2A97">
        <w:rPr>
          <w:rFonts w:ascii="Times New Roman" w:hAnsi="Times New Roman"/>
          <w:sz w:val="26"/>
          <w:szCs w:val="26"/>
        </w:rPr>
        <w:t xml:space="preserve">: </w:t>
      </w:r>
      <w:r w:rsidR="00D03D7C">
        <w:rPr>
          <w:rFonts w:ascii="Times New Roman" w:hAnsi="Times New Roman"/>
          <w:sz w:val="26"/>
          <w:szCs w:val="26"/>
        </w:rPr>
        <w:t>40</w:t>
      </w:r>
      <w:r w:rsidRPr="00F51176">
        <w:rPr>
          <w:rFonts w:ascii="Times New Roman" w:hAnsi="Times New Roman"/>
          <w:sz w:val="26"/>
          <w:szCs w:val="26"/>
        </w:rPr>
        <w:t xml:space="preserve"> академичес</w:t>
      </w:r>
      <w:r>
        <w:rPr>
          <w:rFonts w:ascii="Times New Roman" w:hAnsi="Times New Roman"/>
          <w:sz w:val="26"/>
          <w:szCs w:val="26"/>
        </w:rPr>
        <w:t>ких час</w:t>
      </w:r>
      <w:r w:rsidR="00DB2CE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1176">
        <w:rPr>
          <w:rFonts w:ascii="Times New Roman" w:hAnsi="Times New Roman"/>
          <w:sz w:val="26"/>
          <w:szCs w:val="26"/>
        </w:rPr>
        <w:t>с отрывом от работы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417"/>
        <w:gridCol w:w="1701"/>
        <w:gridCol w:w="1134"/>
      </w:tblGrid>
      <w:tr w:rsidR="00044473" w:rsidRPr="00E21EF3" w:rsidTr="00FB30E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473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4473" w:rsidRPr="00F5783C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044473" w:rsidRPr="00F5783C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473" w:rsidRPr="00F5783C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473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044473" w:rsidRPr="00F5783C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044473" w:rsidRPr="00E21EF3" w:rsidTr="00044473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73" w:rsidRPr="00F5783C" w:rsidRDefault="00044473" w:rsidP="00D322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473" w:rsidRPr="00F5783C" w:rsidRDefault="00044473" w:rsidP="00D322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Pr="00161096" w:rsidRDefault="00044473" w:rsidP="000444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61096">
              <w:rPr>
                <w:rFonts w:ascii="Times New Roman" w:hAnsi="Times New Roman"/>
              </w:rPr>
              <w:t>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Pr="00161096" w:rsidRDefault="00044473" w:rsidP="000444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161096">
              <w:rPr>
                <w:rFonts w:ascii="Times New Roman" w:hAnsi="Times New Roman"/>
              </w:rPr>
              <w:t>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Pr="00161096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Pr="002E6FFA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73" w:rsidRPr="00F5783C" w:rsidRDefault="00044473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D3227B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</w:t>
            </w:r>
            <w:r w:rsidR="002A6DBD" w:rsidRPr="00D3227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</w:t>
            </w:r>
            <w:r w:rsidR="002A6DBD" w:rsidRPr="00D3227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</w:t>
            </w:r>
            <w:r w:rsidR="002A6DBD" w:rsidRPr="00D322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</w:t>
            </w:r>
            <w:r w:rsidR="002A6DBD" w:rsidRPr="00D322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D3227B" w:rsidRDefault="00D3227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227B">
              <w:rPr>
                <w:rFonts w:ascii="Times New Roman" w:hAnsi="Times New Roman"/>
                <w:sz w:val="16"/>
                <w:szCs w:val="16"/>
              </w:rPr>
              <w:t>0</w:t>
            </w:r>
            <w:r w:rsidR="002A6DBD" w:rsidRPr="00D3227B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2A6DBD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DBD" w:rsidRPr="00605812" w:rsidRDefault="002A6DBD" w:rsidP="00D3227B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DBD" w:rsidRPr="00F5783C" w:rsidRDefault="00D31073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Законодательное обеспечение радиационной безопасности персонала и населения в Российской Федерации. Законодательные и нормативно-методические документы Таможенного Союза (ТС) и Евразийской Экономической Комиссии (ЕЭК) в части требований по радиационной безопасности продукции. Особенности </w:t>
            </w: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гигиенического нормирования природного, техногенного и медицинского облучения человека.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F02054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F02054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783C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8A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Pr="00F5783C" w:rsidRDefault="00F463AF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Default="00A62F25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радиационного контроля и санитарно-эпидемиологической экспертизы пищевой и непищевой продукции, объектов среды обитания человека, отходов производства и потребления. Нормативно-методическая база радиационного контроля и экспертизы помещений и территорий (земельных участков), п</w:t>
            </w: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>итьевой воды, строительных материалов и минерального сырья с повышенным содержанием природных радионуклидов, удобрений, древесины и изделий из дерева, металлолома и металла (изделий из металла), транспортных средств. Решение учебных задач.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F463AF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F463AF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F463AF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783C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10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6610" w:rsidRPr="00F5783C" w:rsidRDefault="008E1B15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6610" w:rsidRPr="006D555E" w:rsidRDefault="00182F95" w:rsidP="00DB2CE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Лицензирование работ с Источниками ионизирующего излучения (генерирующими). Основные законодательные и нормативно-правовые акты, регулирующие деятельность по лицензированию работ с </w:t>
            </w:r>
            <w:r w:rsidR="00DB2CEB" w:rsidRPr="0018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генерирующими</w:t>
            </w:r>
            <w:r w:rsidRPr="0018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источниками ионизирующего излучения.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6610" w:rsidRPr="00F51176" w:rsidRDefault="00182F95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6610" w:rsidRPr="00F51176" w:rsidRDefault="00182F95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6610" w:rsidRPr="00F51176" w:rsidRDefault="00D26610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6610" w:rsidRPr="00F51176" w:rsidRDefault="00D26610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6610" w:rsidRPr="00F5783C" w:rsidRDefault="00D26610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168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168" w:rsidRPr="00F5783C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168" w:rsidRPr="00182F95" w:rsidRDefault="00157168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пищевой и непищевой продукции для исследований по показателям радиационной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168" w:rsidRDefault="0015716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168" w:rsidRDefault="0015716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168" w:rsidRPr="00F51176" w:rsidRDefault="0015716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168" w:rsidRPr="00F51176" w:rsidRDefault="0015716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7168" w:rsidRPr="00F5783C" w:rsidRDefault="0015716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81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F5783C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6D555E" w:rsidRDefault="00BC4081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Радиационный контроль и мониторинг в условиях нормальной радиационной обстановки и при радиационных авариях. Особенности радиационного контроля при проведении массовых мероприятий.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783C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81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F5783C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6D555E" w:rsidRDefault="00BC4081" w:rsidP="00AA5C89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персонала и населения при аварийном облучении. Защитные мероприятия при радиационных авариях. Радиационный контроль и обеспечение радиационной безопасности при выявлении неконтролируемых источников ионизирующего излучения.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E64337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783C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81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F5783C" w:rsidRDefault="009D570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4081" w:rsidRPr="006D555E" w:rsidRDefault="00DB2B4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единой системы контроля и учета доз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9D570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9D570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1176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4081" w:rsidRPr="00F5783C" w:rsidRDefault="00BC408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4B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2B4B" w:rsidRPr="00F5783C" w:rsidRDefault="009D570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B2B4B" w:rsidRPr="00DB2B4B" w:rsidRDefault="00DB2B4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радиационно</w:t>
            </w:r>
            <w:r w:rsidR="00CE4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CEB"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B2CEB"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</w:t>
            </w:r>
            <w:r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паспортизации </w:t>
            </w:r>
            <w:r w:rsidR="00DB2CEB"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</w:t>
            </w:r>
            <w:r w:rsidRPr="00DB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2B4B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2B4B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2B4B" w:rsidRPr="00F51176" w:rsidRDefault="00DB2B4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2B4B" w:rsidRPr="00F51176" w:rsidRDefault="00DB2B4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2B4B" w:rsidRPr="00F5783C" w:rsidRDefault="00DB2B4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8A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Pr="00F5783C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Default="00541556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основы радиационной безопасности: основные характеристики ионизирующих излучений </w:t>
            </w: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активности радионуклидов, радиационные</w:t>
            </w: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 и единицы измерений.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Эталоны в области измерений характеристик ионизирующих излучений и радиоактивности.</w:t>
            </w:r>
            <w:r w:rsidR="00AA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783C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8A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Pr="00F5783C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556" w:rsidRPr="006D555E" w:rsidRDefault="00541556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законодательной метрологии и стандартизации в РФ.</w:t>
            </w:r>
          </w:p>
          <w:p w:rsidR="00BA3A8A" w:rsidRDefault="00541556" w:rsidP="00AA5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метрологического обеспечения измерений в радиологических испытательных лабораториях (</w:t>
            </w:r>
            <w:proofErr w:type="spellStart"/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прослеживаемость</w:t>
            </w:r>
            <w:proofErr w:type="spellEnd"/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методики измерений и методики радиационного контроля, поверка и калибровка)</w:t>
            </w:r>
            <w:r w:rsidR="00AA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783C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8A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Pr="00F5783C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3A8A" w:rsidRDefault="00541556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Неопределенность радиометрических и дозиметрических измерений.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1176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3A8A" w:rsidRPr="00F5783C" w:rsidRDefault="00BA3A8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DBD" w:rsidRPr="00F5783C" w:rsidRDefault="00CE401E" w:rsidP="00AA5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DBD" w:rsidRPr="00F5783C" w:rsidRDefault="00541556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 контроль качества в испытательных радиологических лабораториях. Проблемы и тенденции.</w:t>
            </w:r>
            <w:r w:rsidR="00AA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783C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6DBD" w:rsidRPr="00F5783C" w:rsidRDefault="00CE401E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05A06" w:rsidRPr="00405A06" w:rsidRDefault="00405A06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обеспечения радиационной безопасности при использовании источников ионизирующих излучений в медицине.</w:t>
            </w:r>
            <w:r w:rsidR="00AA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безопасность персонала при рентгенодиагностических исследованиях</w:t>
            </w:r>
          </w:p>
          <w:p w:rsidR="002A6DBD" w:rsidRPr="00F5783C" w:rsidRDefault="00405A06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Радиационный контроль в рентгеновских кабинетах.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1176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BD" w:rsidRPr="00F5783C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0A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0A" w:rsidRPr="00F5783C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0A" w:rsidRPr="00F5783C" w:rsidRDefault="006F1971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безопасность пациентов при рентгенодиагностических исследованиях.</w:t>
            </w:r>
            <w:r w:rsidR="00D8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Радиационная безопасность персонала и пациентов в лучевой терапии и </w:t>
            </w:r>
            <w:proofErr w:type="spellStart"/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радионуклидной</w:t>
            </w:r>
            <w:proofErr w:type="spellEnd"/>
            <w:r w:rsidRPr="0040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0A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0A" w:rsidRPr="00F51176" w:rsidRDefault="006F197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0A" w:rsidRPr="00F51176" w:rsidRDefault="00961E0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0A" w:rsidRPr="00F51176" w:rsidRDefault="00961E0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0A" w:rsidRPr="00F5783C" w:rsidRDefault="00961E0A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61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Pr="00F5783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Default="00D56361" w:rsidP="00D3227B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61">
              <w:rPr>
                <w:rFonts w:ascii="Times New Roman" w:hAnsi="Times New Roman"/>
                <w:sz w:val="24"/>
                <w:szCs w:val="24"/>
              </w:rPr>
              <w:t>Взаимодействие ионизирующего излучения с веществом (альфа, бета, гамма, нейтронное). Устройство и принципы работы компьютерного томографа (КТ). Особенности РБ при проведении КТ. Радиационные величины и единицы измерений. Генерирующее рентгеновское излучение.  Устройство и принципы работы рентгенодиагностического аппарата.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EA2858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EA2858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2801F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2801F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Pr="00F5783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61" w:rsidRPr="00E21EF3" w:rsidTr="0004447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Pr="00F5783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Default="00D82708" w:rsidP="00D3227B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708">
              <w:rPr>
                <w:rFonts w:ascii="Times New Roman" w:hAnsi="Times New Roman"/>
                <w:sz w:val="24"/>
                <w:szCs w:val="24"/>
              </w:rPr>
              <w:t>Физические аспекты обеспечения РБ при работе с рентгенодиагностическими аппаратами. Медицинские риски Расчет защиты (линейные ускорители, радиоизотопные лаборатории, рентгеновские аппараты) Гамма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708">
              <w:rPr>
                <w:rFonts w:ascii="Times New Roman" w:hAnsi="Times New Roman"/>
                <w:sz w:val="24"/>
                <w:szCs w:val="24"/>
              </w:rPr>
              <w:t>спектрометрия.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EA2858" w:rsidRDefault="00EA285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EA2858" w:rsidRDefault="00EA2858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2801F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361" w:rsidRPr="002801F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61" w:rsidRPr="00F5783C" w:rsidRDefault="00D56361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BF5452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A2858" w:rsidRDefault="002801FC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A2858" w:rsidRDefault="002A6DBD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A2858" w:rsidRDefault="00EA2858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2801FC" w:rsidRDefault="002A6DBD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BF545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A6DBD" w:rsidRDefault="002A6DBD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2801FC" w:rsidRDefault="002801FC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F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2801FC" w:rsidRDefault="002801FC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1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2D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2801FC" w:rsidRDefault="00582DD0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2801FC" w:rsidRDefault="002A6DBD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CEB" w:rsidRPr="00DB2CEB" w:rsidRDefault="00DB2CEB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b/>
          <w:szCs w:val="26"/>
        </w:rPr>
      </w:pPr>
      <w:r w:rsidRPr="00DB2CEB">
        <w:rPr>
          <w:rFonts w:ascii="Times New Roman" w:hAnsi="Times New Roman" w:cs="Times New Roman"/>
          <w:b/>
          <w:szCs w:val="26"/>
        </w:rPr>
        <w:t>Итого: 40 академических час</w:t>
      </w:r>
      <w:r>
        <w:rPr>
          <w:rFonts w:ascii="Times New Roman" w:hAnsi="Times New Roman" w:cs="Times New Roman"/>
          <w:b/>
          <w:szCs w:val="26"/>
        </w:rPr>
        <w:t>ов</w:t>
      </w:r>
      <w:r w:rsidRPr="00DB2CEB">
        <w:rPr>
          <w:rFonts w:ascii="Times New Roman" w:hAnsi="Times New Roman" w:cs="Times New Roman"/>
          <w:b/>
          <w:szCs w:val="26"/>
        </w:rPr>
        <w:t>.</w:t>
      </w:r>
    </w:p>
    <w:p w:rsidR="00DB2CEB" w:rsidRPr="00DB2CEB" w:rsidRDefault="00DB2CEB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b/>
          <w:szCs w:val="26"/>
        </w:rPr>
      </w:pPr>
      <w:r w:rsidRPr="00DB2CEB">
        <w:rPr>
          <w:rFonts w:ascii="Times New Roman" w:hAnsi="Times New Roman" w:cs="Times New Roman"/>
          <w:b/>
          <w:szCs w:val="26"/>
        </w:rPr>
        <w:t>В учебный план могут быть внесены изменения и дополнения.</w:t>
      </w:r>
    </w:p>
    <w:p w:rsidR="00B40373" w:rsidRDefault="00B40373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936CFC">
      <w:headerReference w:type="default" r:id="rId8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97" w:rsidRDefault="00FF7697" w:rsidP="005B402B">
      <w:pPr>
        <w:spacing w:after="0" w:line="240" w:lineRule="auto"/>
      </w:pPr>
      <w:r>
        <w:separator/>
      </w:r>
    </w:p>
  </w:endnote>
  <w:endnote w:type="continuationSeparator" w:id="0">
    <w:p w:rsidR="00FF7697" w:rsidRDefault="00FF769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97" w:rsidRDefault="00FF7697" w:rsidP="005B402B">
      <w:pPr>
        <w:spacing w:after="0" w:line="240" w:lineRule="auto"/>
      </w:pPr>
      <w:r>
        <w:separator/>
      </w:r>
    </w:p>
  </w:footnote>
  <w:footnote w:type="continuationSeparator" w:id="0">
    <w:p w:rsidR="00FF7697" w:rsidRDefault="00FF7697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958768"/>
      <w:docPartObj>
        <w:docPartGallery w:val="Page Numbers (Top of Page)"/>
        <w:docPartUnique/>
      </w:docPartObj>
    </w:sdtPr>
    <w:sdtEndPr/>
    <w:sdtContent>
      <w:p w:rsidR="00936CFC" w:rsidRDefault="00936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06">
          <w:rPr>
            <w:noProof/>
          </w:rPr>
          <w:t>4</w:t>
        </w:r>
        <w:r>
          <w:fldChar w:fldCharType="end"/>
        </w:r>
      </w:p>
    </w:sdtContent>
  </w:sdt>
  <w:p w:rsidR="00936CFC" w:rsidRDefault="00936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899"/>
    <w:multiLevelType w:val="hybridMultilevel"/>
    <w:tmpl w:val="88EE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4A62"/>
    <w:rsid w:val="00016331"/>
    <w:rsid w:val="00026B44"/>
    <w:rsid w:val="00044473"/>
    <w:rsid w:val="00055C46"/>
    <w:rsid w:val="000604FD"/>
    <w:rsid w:val="00061823"/>
    <w:rsid w:val="0006456B"/>
    <w:rsid w:val="00070122"/>
    <w:rsid w:val="000922B3"/>
    <w:rsid w:val="00094B84"/>
    <w:rsid w:val="000B737A"/>
    <w:rsid w:val="000B7B24"/>
    <w:rsid w:val="000C72E7"/>
    <w:rsid w:val="000D041E"/>
    <w:rsid w:val="000D43A2"/>
    <w:rsid w:val="000E6678"/>
    <w:rsid w:val="000F39CD"/>
    <w:rsid w:val="00106FD0"/>
    <w:rsid w:val="00120E16"/>
    <w:rsid w:val="001262A1"/>
    <w:rsid w:val="00140759"/>
    <w:rsid w:val="00157168"/>
    <w:rsid w:val="00167994"/>
    <w:rsid w:val="00182F95"/>
    <w:rsid w:val="00193467"/>
    <w:rsid w:val="001A08A7"/>
    <w:rsid w:val="001A2EC9"/>
    <w:rsid w:val="001B0D04"/>
    <w:rsid w:val="001C6B6E"/>
    <w:rsid w:val="001E4042"/>
    <w:rsid w:val="001F1022"/>
    <w:rsid w:val="001F4007"/>
    <w:rsid w:val="00201AE9"/>
    <w:rsid w:val="00203C0E"/>
    <w:rsid w:val="00204098"/>
    <w:rsid w:val="002129A0"/>
    <w:rsid w:val="00215295"/>
    <w:rsid w:val="002162BF"/>
    <w:rsid w:val="0023093A"/>
    <w:rsid w:val="00233141"/>
    <w:rsid w:val="00241325"/>
    <w:rsid w:val="0024462A"/>
    <w:rsid w:val="00261A1C"/>
    <w:rsid w:val="002801FC"/>
    <w:rsid w:val="0028195C"/>
    <w:rsid w:val="002918F0"/>
    <w:rsid w:val="002A0D10"/>
    <w:rsid w:val="002A18B7"/>
    <w:rsid w:val="002A1E37"/>
    <w:rsid w:val="002A6DBD"/>
    <w:rsid w:val="002B7149"/>
    <w:rsid w:val="002C2857"/>
    <w:rsid w:val="002D48FA"/>
    <w:rsid w:val="002D7508"/>
    <w:rsid w:val="002F446E"/>
    <w:rsid w:val="00342693"/>
    <w:rsid w:val="00345E38"/>
    <w:rsid w:val="00356A53"/>
    <w:rsid w:val="003767BE"/>
    <w:rsid w:val="00391BFB"/>
    <w:rsid w:val="003D0DB0"/>
    <w:rsid w:val="003E1F7A"/>
    <w:rsid w:val="003E5F19"/>
    <w:rsid w:val="003F6A32"/>
    <w:rsid w:val="00405A06"/>
    <w:rsid w:val="0041225C"/>
    <w:rsid w:val="00412B66"/>
    <w:rsid w:val="00414AED"/>
    <w:rsid w:val="00415064"/>
    <w:rsid w:val="004200D1"/>
    <w:rsid w:val="00422EF4"/>
    <w:rsid w:val="004236B1"/>
    <w:rsid w:val="00423A51"/>
    <w:rsid w:val="00440AFA"/>
    <w:rsid w:val="0044317D"/>
    <w:rsid w:val="00447710"/>
    <w:rsid w:val="00452B6F"/>
    <w:rsid w:val="00457ED3"/>
    <w:rsid w:val="00461025"/>
    <w:rsid w:val="00462AF2"/>
    <w:rsid w:val="004637C7"/>
    <w:rsid w:val="00464303"/>
    <w:rsid w:val="00465FBB"/>
    <w:rsid w:val="00466EC5"/>
    <w:rsid w:val="004860A7"/>
    <w:rsid w:val="00490F5B"/>
    <w:rsid w:val="004A13F9"/>
    <w:rsid w:val="004A21C6"/>
    <w:rsid w:val="00500DA6"/>
    <w:rsid w:val="00501C1B"/>
    <w:rsid w:val="00511F12"/>
    <w:rsid w:val="00522606"/>
    <w:rsid w:val="0053454E"/>
    <w:rsid w:val="005350C1"/>
    <w:rsid w:val="00541556"/>
    <w:rsid w:val="00541A79"/>
    <w:rsid w:val="005502E5"/>
    <w:rsid w:val="005526FD"/>
    <w:rsid w:val="005712EE"/>
    <w:rsid w:val="00582DD0"/>
    <w:rsid w:val="00583F3F"/>
    <w:rsid w:val="005A15CF"/>
    <w:rsid w:val="005A5FD2"/>
    <w:rsid w:val="005B402B"/>
    <w:rsid w:val="005B619D"/>
    <w:rsid w:val="005F2793"/>
    <w:rsid w:val="00605812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1971"/>
    <w:rsid w:val="006F3533"/>
    <w:rsid w:val="00703605"/>
    <w:rsid w:val="007042FA"/>
    <w:rsid w:val="007177FE"/>
    <w:rsid w:val="0072628D"/>
    <w:rsid w:val="007460EF"/>
    <w:rsid w:val="00781F3A"/>
    <w:rsid w:val="0078664D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669AF"/>
    <w:rsid w:val="00876C33"/>
    <w:rsid w:val="00887A5C"/>
    <w:rsid w:val="00896DD3"/>
    <w:rsid w:val="0089753C"/>
    <w:rsid w:val="00897E49"/>
    <w:rsid w:val="008A109A"/>
    <w:rsid w:val="008A1899"/>
    <w:rsid w:val="008A26B9"/>
    <w:rsid w:val="008C34DE"/>
    <w:rsid w:val="008D22FC"/>
    <w:rsid w:val="008E03B0"/>
    <w:rsid w:val="008E1B15"/>
    <w:rsid w:val="008F6E64"/>
    <w:rsid w:val="00906D6E"/>
    <w:rsid w:val="00912C4C"/>
    <w:rsid w:val="0091538F"/>
    <w:rsid w:val="009212AE"/>
    <w:rsid w:val="00936CFC"/>
    <w:rsid w:val="00937B2F"/>
    <w:rsid w:val="00942299"/>
    <w:rsid w:val="00956EA6"/>
    <w:rsid w:val="00961E0A"/>
    <w:rsid w:val="009651A5"/>
    <w:rsid w:val="00966F8B"/>
    <w:rsid w:val="00974F43"/>
    <w:rsid w:val="009838B5"/>
    <w:rsid w:val="009C62A7"/>
    <w:rsid w:val="009D0B4F"/>
    <w:rsid w:val="009D5307"/>
    <w:rsid w:val="009D570C"/>
    <w:rsid w:val="009E2B78"/>
    <w:rsid w:val="009E566E"/>
    <w:rsid w:val="009F33EB"/>
    <w:rsid w:val="009F368B"/>
    <w:rsid w:val="00A028FC"/>
    <w:rsid w:val="00A05CEA"/>
    <w:rsid w:val="00A33027"/>
    <w:rsid w:val="00A62428"/>
    <w:rsid w:val="00A62F25"/>
    <w:rsid w:val="00A64257"/>
    <w:rsid w:val="00A83C0F"/>
    <w:rsid w:val="00A96CBD"/>
    <w:rsid w:val="00AA2571"/>
    <w:rsid w:val="00AA3446"/>
    <w:rsid w:val="00AA5C89"/>
    <w:rsid w:val="00AB6AC3"/>
    <w:rsid w:val="00AB7D0C"/>
    <w:rsid w:val="00AB7D76"/>
    <w:rsid w:val="00AC0FCF"/>
    <w:rsid w:val="00AC5312"/>
    <w:rsid w:val="00AC7FA0"/>
    <w:rsid w:val="00AD6C6B"/>
    <w:rsid w:val="00AE35CF"/>
    <w:rsid w:val="00AF3F37"/>
    <w:rsid w:val="00B40373"/>
    <w:rsid w:val="00B4441B"/>
    <w:rsid w:val="00B50F1C"/>
    <w:rsid w:val="00B56267"/>
    <w:rsid w:val="00B621B5"/>
    <w:rsid w:val="00B624F0"/>
    <w:rsid w:val="00B67044"/>
    <w:rsid w:val="00B75A61"/>
    <w:rsid w:val="00B75C6A"/>
    <w:rsid w:val="00BA3A8A"/>
    <w:rsid w:val="00BB2934"/>
    <w:rsid w:val="00BB679A"/>
    <w:rsid w:val="00BB7514"/>
    <w:rsid w:val="00BC4081"/>
    <w:rsid w:val="00BC6CF2"/>
    <w:rsid w:val="00BD18C2"/>
    <w:rsid w:val="00BD2889"/>
    <w:rsid w:val="00BF0DC8"/>
    <w:rsid w:val="00BF4D38"/>
    <w:rsid w:val="00BF5452"/>
    <w:rsid w:val="00C11FD1"/>
    <w:rsid w:val="00C1459C"/>
    <w:rsid w:val="00C272AA"/>
    <w:rsid w:val="00C472DC"/>
    <w:rsid w:val="00C52FED"/>
    <w:rsid w:val="00C541F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E0999"/>
    <w:rsid w:val="00CE401E"/>
    <w:rsid w:val="00CF51D2"/>
    <w:rsid w:val="00D03D7C"/>
    <w:rsid w:val="00D0545B"/>
    <w:rsid w:val="00D06B8D"/>
    <w:rsid w:val="00D113DE"/>
    <w:rsid w:val="00D26610"/>
    <w:rsid w:val="00D31073"/>
    <w:rsid w:val="00D3227B"/>
    <w:rsid w:val="00D510D2"/>
    <w:rsid w:val="00D56361"/>
    <w:rsid w:val="00D6088F"/>
    <w:rsid w:val="00D73B1F"/>
    <w:rsid w:val="00D76489"/>
    <w:rsid w:val="00D82708"/>
    <w:rsid w:val="00D85D19"/>
    <w:rsid w:val="00D86C0F"/>
    <w:rsid w:val="00DA45FC"/>
    <w:rsid w:val="00DA49A2"/>
    <w:rsid w:val="00DA7C67"/>
    <w:rsid w:val="00DB0643"/>
    <w:rsid w:val="00DB2B4B"/>
    <w:rsid w:val="00DB2CEB"/>
    <w:rsid w:val="00DB4F41"/>
    <w:rsid w:val="00DC48E8"/>
    <w:rsid w:val="00DC54A8"/>
    <w:rsid w:val="00DD3B6C"/>
    <w:rsid w:val="00DE1F71"/>
    <w:rsid w:val="00DE7D54"/>
    <w:rsid w:val="00DE7D5D"/>
    <w:rsid w:val="00E1551F"/>
    <w:rsid w:val="00E271F5"/>
    <w:rsid w:val="00E32057"/>
    <w:rsid w:val="00E362B2"/>
    <w:rsid w:val="00E4362D"/>
    <w:rsid w:val="00E46685"/>
    <w:rsid w:val="00E5526F"/>
    <w:rsid w:val="00E64337"/>
    <w:rsid w:val="00E70F95"/>
    <w:rsid w:val="00E83687"/>
    <w:rsid w:val="00E92EB6"/>
    <w:rsid w:val="00E934E4"/>
    <w:rsid w:val="00EA2858"/>
    <w:rsid w:val="00EC185B"/>
    <w:rsid w:val="00ED3337"/>
    <w:rsid w:val="00EE4536"/>
    <w:rsid w:val="00EF0E03"/>
    <w:rsid w:val="00EF140E"/>
    <w:rsid w:val="00EF4CF8"/>
    <w:rsid w:val="00EF5A45"/>
    <w:rsid w:val="00F02054"/>
    <w:rsid w:val="00F021AC"/>
    <w:rsid w:val="00F05870"/>
    <w:rsid w:val="00F11114"/>
    <w:rsid w:val="00F17C00"/>
    <w:rsid w:val="00F30541"/>
    <w:rsid w:val="00F318D7"/>
    <w:rsid w:val="00F463AF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326C"/>
    <w:rsid w:val="00FF4B64"/>
    <w:rsid w:val="00FF70F9"/>
    <w:rsid w:val="00FF7697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ffe7"/>
    </o:shapedefaults>
    <o:shapelayout v:ext="edit">
      <o:idmap v:ext="edit" data="1"/>
    </o:shapelayout>
  </w:shapeDefaults>
  <w:decimalSymbol w:val=","/>
  <w:listSeparator w:val=";"/>
  <w15:docId w15:val="{7086C988-7D63-4C5E-B2E7-BFBEC49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651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965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832C-200C-435E-875B-D337723F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6</cp:revision>
  <cp:lastPrinted>2019-04-11T08:38:00Z</cp:lastPrinted>
  <dcterms:created xsi:type="dcterms:W3CDTF">2019-04-11T13:57:00Z</dcterms:created>
  <dcterms:modified xsi:type="dcterms:W3CDTF">2019-04-11T14:03:00Z</dcterms:modified>
</cp:coreProperties>
</file>